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DB86" w14:textId="77777777" w:rsidR="00FC03D7" w:rsidRPr="00FC03D7" w:rsidRDefault="00FC03D7" w:rsidP="00F15CC1">
      <w:pPr>
        <w:pStyle w:val="Heading1"/>
        <w:rPr>
          <w:rFonts w:eastAsiaTheme="majorEastAsia"/>
          <w:sz w:val="16"/>
          <w:szCs w:val="16"/>
        </w:rPr>
      </w:pPr>
      <w:bookmarkStart w:id="0" w:name="_GoBack"/>
      <w:bookmarkEnd w:id="0"/>
    </w:p>
    <w:p w14:paraId="2EA52B21" w14:textId="526C3778" w:rsidR="000206D1" w:rsidRPr="00F15CC1" w:rsidRDefault="00E26783" w:rsidP="00F15CC1">
      <w:pPr>
        <w:pStyle w:val="Heading1"/>
        <w:sectPr w:rsidR="000206D1" w:rsidRPr="00F15CC1" w:rsidSect="00022629">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851" w:footer="709" w:gutter="0"/>
          <w:cols w:space="708"/>
          <w:titlePg/>
          <w:docGrid w:linePitch="360"/>
        </w:sectPr>
      </w:pPr>
      <w:r>
        <w:rPr>
          <w:rFonts w:eastAsiaTheme="majorEastAsia"/>
        </w:rPr>
        <w:t>What you need to know</w:t>
      </w:r>
    </w:p>
    <w:p w14:paraId="582DC89F" w14:textId="79F2A995" w:rsidR="00003524" w:rsidRPr="00003524" w:rsidRDefault="00003524" w:rsidP="00003524">
      <w:pPr>
        <w:pStyle w:val="Paragraphtext"/>
      </w:pPr>
      <w:r w:rsidRPr="00003524">
        <w:t xml:space="preserve">People who have returned from a country or region that is at high or moderate risk for COVID-19 should monitor their health closely. If you develop symptoms including a fever and cough you should isolate yourself immediately and urgently seek medical attention.  Go to </w:t>
      </w:r>
      <w:hyperlink r:id="rId19" w:history="1">
        <w:r w:rsidRPr="00003524">
          <w:rPr>
            <w:rStyle w:val="Hyperlink"/>
          </w:rPr>
          <w:t>www.health.gov.au/covid19-travellers</w:t>
        </w:r>
      </w:hyperlink>
      <w:r w:rsidRPr="00003524">
        <w:t xml:space="preserve"> for the list of at-risk countries.</w:t>
      </w:r>
    </w:p>
    <w:p w14:paraId="6F765094" w14:textId="1EAA3DD3" w:rsidR="00003524" w:rsidRPr="00003524" w:rsidRDefault="00003524" w:rsidP="00003524">
      <w:pPr>
        <w:pStyle w:val="Paragraphtext"/>
      </w:pPr>
      <w:r w:rsidRPr="00003524">
        <w:t xml:space="preserve">People who think they may have been in close contact with a </w:t>
      </w:r>
      <w:r w:rsidR="00704277">
        <w:t>confirmed case of coronavirus</w:t>
      </w:r>
      <w:r w:rsidRPr="00003524">
        <w:t xml:space="preserve"> should also monitor their health and seek urgent medical attention.</w:t>
      </w:r>
    </w:p>
    <w:p w14:paraId="6A18B5D1" w14:textId="4A35BA46" w:rsidR="003A2814" w:rsidRDefault="003A2814" w:rsidP="003A2814">
      <w:pPr>
        <w:pStyle w:val="Paragraphtext"/>
      </w:pPr>
      <w:r>
        <w:t>While coronavirus is of concern, it is important to remember that most people displaying symptoms such as fever, cough, sore throat or tiredness are likely suffering with a co</w:t>
      </w:r>
      <w:r w:rsidR="00704277">
        <w:t xml:space="preserve">ld or other respiratory illness – </w:t>
      </w:r>
      <w:r>
        <w:t>not coronavirus.</w:t>
      </w:r>
    </w:p>
    <w:p w14:paraId="10F9D5B8" w14:textId="7F8E20C3" w:rsidR="00E26783" w:rsidRDefault="00E26783" w:rsidP="00E26783">
      <w:pPr>
        <w:pStyle w:val="Heading2"/>
        <w:rPr>
          <w:rFonts w:eastAsiaTheme="majorEastAsia"/>
        </w:rPr>
      </w:pPr>
      <w:r>
        <w:rPr>
          <w:rFonts w:eastAsiaTheme="majorEastAsia"/>
        </w:rPr>
        <w:t>What is a coronavirus</w:t>
      </w:r>
      <w:r w:rsidR="009478CA">
        <w:rPr>
          <w:rFonts w:eastAsiaTheme="majorEastAsia"/>
        </w:rPr>
        <w:t xml:space="preserve"> and COVID-19</w:t>
      </w:r>
      <w:r>
        <w:rPr>
          <w:rFonts w:eastAsiaTheme="majorEastAsia"/>
        </w:rPr>
        <w:t>?</w:t>
      </w:r>
    </w:p>
    <w:p w14:paraId="2484E698" w14:textId="5DF60F0F" w:rsidR="00E26783" w:rsidRPr="00260987" w:rsidRDefault="00E26783" w:rsidP="00260987">
      <w:pPr>
        <w:pStyle w:val="Paragraphtext"/>
      </w:pPr>
      <w:r w:rsidRPr="00260987">
        <w:t>Coronaviruses can make humans and animals sick. Some coronaviruses can cause illness similar to the common cold and others can cause more serious diseases, including Severe Acute Respiratory Syndrome (SARS) and Middle East respiratory syndrome (MERS</w:t>
      </w:r>
      <w:r w:rsidRPr="00926642">
        <w:t>).</w:t>
      </w:r>
      <w:r w:rsidR="00815895" w:rsidRPr="00926642">
        <w:t xml:space="preserve"> </w:t>
      </w:r>
      <w:r w:rsidR="009478CA" w:rsidRPr="00926642">
        <w:t>This new corona</w:t>
      </w:r>
      <w:r w:rsidR="00E631DD" w:rsidRPr="00926642">
        <w:t>virus originated</w:t>
      </w:r>
      <w:r w:rsidRPr="00926642">
        <w:t xml:space="preserve"> in Hubei Province, China</w:t>
      </w:r>
      <w:r w:rsidR="009478CA" w:rsidRPr="00926642">
        <w:t xml:space="preserve"> and the disease outbreak is named COVID-19.</w:t>
      </w:r>
    </w:p>
    <w:p w14:paraId="198F0C5E" w14:textId="77777777" w:rsidR="00E26783" w:rsidRDefault="00E26783" w:rsidP="00E26783">
      <w:pPr>
        <w:pStyle w:val="Heading2"/>
        <w:rPr>
          <w:rFonts w:eastAsiaTheme="majorEastAsia"/>
        </w:rPr>
      </w:pPr>
      <w:r>
        <w:rPr>
          <w:rFonts w:eastAsiaTheme="majorEastAsia"/>
        </w:rPr>
        <w:t>How is this coronavirus spread?</w:t>
      </w:r>
    </w:p>
    <w:p w14:paraId="1FDA4000" w14:textId="77777777" w:rsidR="00E26783" w:rsidRDefault="00E26783" w:rsidP="00E631DD">
      <w:pPr>
        <w:pStyle w:val="Default"/>
        <w:spacing w:after="0" w:line="240" w:lineRule="auto"/>
        <w:rPr>
          <w:rFonts w:ascii="Arial" w:eastAsiaTheme="majorEastAsia" w:hAnsi="Arial" w:cs="Arial"/>
          <w:sz w:val="21"/>
          <w:szCs w:val="21"/>
        </w:rPr>
      </w:pPr>
      <w:r>
        <w:rPr>
          <w:rFonts w:ascii="Arial" w:eastAsiaTheme="majorEastAsia" w:hAnsi="Arial" w:cs="Arial"/>
          <w:sz w:val="21"/>
          <w:szCs w:val="21"/>
        </w:rPr>
        <w:t>The coronavirus is most likely to spread from person-to-person through:</w:t>
      </w:r>
    </w:p>
    <w:p w14:paraId="12D60F47" w14:textId="00FF6AF9" w:rsidR="00E26783" w:rsidRDefault="00E26783" w:rsidP="00E631DD">
      <w:pPr>
        <w:pStyle w:val="Default"/>
        <w:numPr>
          <w:ilvl w:val="0"/>
          <w:numId w:val="11"/>
        </w:numPr>
        <w:spacing w:after="0" w:line="240" w:lineRule="auto"/>
        <w:ind w:left="714" w:hanging="357"/>
        <w:rPr>
          <w:rFonts w:ascii="Arial" w:eastAsiaTheme="majorEastAsia" w:hAnsi="Arial" w:cs="Arial"/>
          <w:sz w:val="21"/>
          <w:szCs w:val="21"/>
        </w:rPr>
      </w:pPr>
      <w:r>
        <w:rPr>
          <w:rFonts w:ascii="Arial" w:eastAsiaTheme="majorEastAsia" w:hAnsi="Arial" w:cs="Arial"/>
          <w:sz w:val="21"/>
          <w:szCs w:val="21"/>
        </w:rPr>
        <w:t>direct close contact with a person while</w:t>
      </w:r>
      <w:r w:rsidR="00815895">
        <w:rPr>
          <w:rFonts w:ascii="Arial" w:eastAsiaTheme="majorEastAsia" w:hAnsi="Arial" w:cs="Arial"/>
          <w:sz w:val="21"/>
          <w:szCs w:val="21"/>
        </w:rPr>
        <w:t xml:space="preserve"> they are infectious</w:t>
      </w:r>
    </w:p>
    <w:p w14:paraId="3914D103" w14:textId="2C045485" w:rsidR="00E26783" w:rsidRDefault="00E26783" w:rsidP="00E631DD">
      <w:pPr>
        <w:pStyle w:val="Default"/>
        <w:numPr>
          <w:ilvl w:val="0"/>
          <w:numId w:val="11"/>
        </w:numPr>
        <w:spacing w:after="0" w:line="240" w:lineRule="auto"/>
        <w:ind w:left="714" w:hanging="357"/>
        <w:rPr>
          <w:rFonts w:ascii="Arial" w:eastAsiaTheme="majorEastAsia" w:hAnsi="Arial" w:cs="Arial"/>
          <w:sz w:val="21"/>
          <w:szCs w:val="21"/>
        </w:rPr>
      </w:pPr>
      <w:r>
        <w:rPr>
          <w:rFonts w:ascii="Arial" w:eastAsiaTheme="majorEastAsia" w:hAnsi="Arial" w:cs="Arial"/>
          <w:sz w:val="21"/>
          <w:szCs w:val="21"/>
        </w:rPr>
        <w:t xml:space="preserve">close contact with a person with a confirmed infection </w:t>
      </w:r>
      <w:r w:rsidR="00815895">
        <w:rPr>
          <w:rFonts w:ascii="Arial" w:eastAsiaTheme="majorEastAsia" w:hAnsi="Arial" w:cs="Arial"/>
          <w:sz w:val="21"/>
          <w:szCs w:val="21"/>
        </w:rPr>
        <w:t>who coughs or sneezes,</w:t>
      </w:r>
      <w:r>
        <w:rPr>
          <w:rFonts w:ascii="Arial" w:eastAsiaTheme="majorEastAsia" w:hAnsi="Arial" w:cs="Arial"/>
          <w:sz w:val="21"/>
          <w:szCs w:val="21"/>
        </w:rPr>
        <w:t xml:space="preserve"> or</w:t>
      </w:r>
    </w:p>
    <w:p w14:paraId="6EA33F19" w14:textId="77777777" w:rsidR="00E26783" w:rsidRDefault="00E26783" w:rsidP="00FC03D7">
      <w:pPr>
        <w:pStyle w:val="Default"/>
        <w:numPr>
          <w:ilvl w:val="0"/>
          <w:numId w:val="11"/>
        </w:numPr>
        <w:spacing w:after="0" w:line="240" w:lineRule="auto"/>
        <w:ind w:left="714" w:right="-2" w:hanging="357"/>
        <w:rPr>
          <w:rFonts w:ascii="Arial" w:eastAsiaTheme="majorEastAsia" w:hAnsi="Arial" w:cs="Arial"/>
          <w:sz w:val="21"/>
          <w:szCs w:val="21"/>
        </w:rPr>
      </w:pPr>
      <w:r>
        <w:rPr>
          <w:rFonts w:ascii="Arial" w:eastAsiaTheme="majorEastAsia" w:hAnsi="Arial" w:cs="Arial"/>
          <w:sz w:val="21"/>
          <w:szCs w:val="21"/>
        </w:rPr>
        <w:t>touching objects or surfaces (such as door handles or tables) contaminated from a cough or sneeze from a person with a confirmed infection, and then touching your mouth or face.</w:t>
      </w:r>
    </w:p>
    <w:p w14:paraId="07B88837" w14:textId="572CBB4C" w:rsidR="00E26783" w:rsidRDefault="00E26783" w:rsidP="00E26783">
      <w:pPr>
        <w:pStyle w:val="Heading1"/>
        <w:spacing w:after="160"/>
        <w:rPr>
          <w:rFonts w:eastAsiaTheme="majorEastAsia"/>
          <w:bCs w:val="0"/>
          <w:color w:val="000000" w:themeColor="text1"/>
          <w:kern w:val="0"/>
          <w:sz w:val="21"/>
          <w:szCs w:val="24"/>
        </w:rPr>
      </w:pPr>
      <w:r>
        <w:rPr>
          <w:rFonts w:eastAsiaTheme="majorEastAsia"/>
          <w:bCs w:val="0"/>
          <w:color w:val="000000" w:themeColor="text1"/>
          <w:kern w:val="0"/>
          <w:sz w:val="21"/>
          <w:szCs w:val="24"/>
        </w:rPr>
        <w:t xml:space="preserve">Most infections are only transmitted by people when they have symptoms. These can include fever, a cough, sore throat, tiredness and shortness of breath. </w:t>
      </w:r>
    </w:p>
    <w:p w14:paraId="6D2D199B" w14:textId="77777777" w:rsidR="00E631DD" w:rsidRPr="00F15CC1" w:rsidRDefault="00E631DD" w:rsidP="00E631DD">
      <w:pPr>
        <w:pStyle w:val="Heading2"/>
      </w:pPr>
      <w:r w:rsidRPr="00F15CC1">
        <w:t xml:space="preserve">How can we help prevent the spread of </w:t>
      </w:r>
      <w:r>
        <w:t>c</w:t>
      </w:r>
      <w:r w:rsidRPr="00F15CC1">
        <w:t>oronavirus?</w:t>
      </w:r>
    </w:p>
    <w:p w14:paraId="763C380E" w14:textId="77777777" w:rsidR="00E631DD" w:rsidRDefault="00E631DD" w:rsidP="00E631DD">
      <w:pPr>
        <w:pStyle w:val="Paragraphtext"/>
        <w:rPr>
          <w:szCs w:val="21"/>
        </w:rPr>
      </w:pPr>
      <w:r>
        <w:t>Practising good hand and sneeze/cough hygiene is the best defence against most viruses. You should:</w:t>
      </w:r>
    </w:p>
    <w:p w14:paraId="7F3F6EE3" w14:textId="77777777" w:rsidR="00E631DD" w:rsidRDefault="00E631DD" w:rsidP="00E631DD">
      <w:pPr>
        <w:pStyle w:val="Default"/>
        <w:numPr>
          <w:ilvl w:val="0"/>
          <w:numId w:val="8"/>
        </w:numPr>
        <w:adjustRightInd/>
        <w:spacing w:after="0" w:line="240" w:lineRule="auto"/>
        <w:ind w:left="714" w:hanging="357"/>
        <w:rPr>
          <w:rFonts w:ascii="Arial" w:hAnsi="Arial" w:cs="Arial"/>
          <w:sz w:val="21"/>
          <w:szCs w:val="21"/>
        </w:rPr>
      </w:pPr>
      <w:r>
        <w:rPr>
          <w:rFonts w:ascii="Arial" w:hAnsi="Arial" w:cs="Arial"/>
          <w:sz w:val="21"/>
          <w:szCs w:val="21"/>
        </w:rPr>
        <w:t>wash your hands frequently with soap and water, before and after eating, and after going to the toilet</w:t>
      </w:r>
    </w:p>
    <w:p w14:paraId="3F8DF9C5" w14:textId="77777777" w:rsidR="00E631DD" w:rsidRDefault="00E631DD" w:rsidP="00E631DD">
      <w:pPr>
        <w:pStyle w:val="Default"/>
        <w:numPr>
          <w:ilvl w:val="0"/>
          <w:numId w:val="8"/>
        </w:numPr>
        <w:adjustRightInd/>
        <w:spacing w:after="0" w:line="240" w:lineRule="auto"/>
        <w:ind w:left="714" w:hanging="357"/>
        <w:rPr>
          <w:rFonts w:ascii="Arial" w:hAnsi="Arial" w:cs="Arial"/>
          <w:sz w:val="21"/>
          <w:szCs w:val="21"/>
        </w:rPr>
      </w:pPr>
      <w:r>
        <w:rPr>
          <w:rFonts w:ascii="Arial" w:hAnsi="Arial" w:cs="Arial"/>
          <w:sz w:val="21"/>
          <w:szCs w:val="21"/>
        </w:rPr>
        <w:t>cover your cough and sneeze, dispose of tissues, and use alcohol-based hand sanitiser</w:t>
      </w:r>
    </w:p>
    <w:p w14:paraId="44B3C56B" w14:textId="40974CA8" w:rsidR="00E631DD" w:rsidRPr="00926642" w:rsidRDefault="00E631DD" w:rsidP="00E631DD">
      <w:pPr>
        <w:pStyle w:val="Default"/>
        <w:numPr>
          <w:ilvl w:val="0"/>
          <w:numId w:val="8"/>
        </w:numPr>
        <w:adjustRightInd/>
        <w:spacing w:after="0" w:line="240" w:lineRule="auto"/>
        <w:ind w:left="714" w:hanging="357"/>
        <w:rPr>
          <w:rFonts w:ascii="Arial" w:hAnsi="Arial" w:cs="Arial"/>
          <w:sz w:val="21"/>
          <w:szCs w:val="21"/>
        </w:rPr>
      </w:pPr>
      <w:r w:rsidRPr="00926642">
        <w:rPr>
          <w:rFonts w:ascii="Arial" w:hAnsi="Arial" w:cs="Arial"/>
          <w:sz w:val="21"/>
          <w:szCs w:val="21"/>
        </w:rPr>
        <w:t>and if unwell, avoid contact with others (</w:t>
      </w:r>
      <w:r w:rsidR="00003524">
        <w:rPr>
          <w:rFonts w:ascii="Arial" w:hAnsi="Arial" w:cs="Arial"/>
          <w:sz w:val="21"/>
          <w:szCs w:val="21"/>
        </w:rPr>
        <w:t>stay more than 1.5 met</w:t>
      </w:r>
      <w:r w:rsidR="00B71EB4">
        <w:rPr>
          <w:rFonts w:ascii="Arial" w:hAnsi="Arial" w:cs="Arial"/>
          <w:sz w:val="21"/>
          <w:szCs w:val="21"/>
        </w:rPr>
        <w:t>r</w:t>
      </w:r>
      <w:r w:rsidR="00003524">
        <w:rPr>
          <w:rFonts w:ascii="Arial" w:hAnsi="Arial" w:cs="Arial"/>
          <w:sz w:val="21"/>
          <w:szCs w:val="21"/>
        </w:rPr>
        <w:t>e</w:t>
      </w:r>
      <w:r w:rsidR="00B71EB4">
        <w:rPr>
          <w:rFonts w:ascii="Arial" w:hAnsi="Arial" w:cs="Arial"/>
          <w:sz w:val="21"/>
          <w:szCs w:val="21"/>
        </w:rPr>
        <w:t>s from people)</w:t>
      </w:r>
      <w:r w:rsidRPr="00926642">
        <w:rPr>
          <w:rFonts w:ascii="Arial" w:hAnsi="Arial" w:cs="Arial"/>
          <w:sz w:val="21"/>
          <w:szCs w:val="21"/>
        </w:rPr>
        <w:t>.</w:t>
      </w:r>
    </w:p>
    <w:p w14:paraId="1EFEC2FB" w14:textId="37CDB11F" w:rsidR="001059FE" w:rsidRDefault="001059FE" w:rsidP="001059FE">
      <w:pPr>
        <w:pStyle w:val="Heading2"/>
      </w:pPr>
      <w:r>
        <w:t>Who needs to isolate?</w:t>
      </w:r>
    </w:p>
    <w:p w14:paraId="18C23C14" w14:textId="77777777" w:rsidR="00003524" w:rsidRPr="00704277" w:rsidRDefault="00003524" w:rsidP="00003524">
      <w:pPr>
        <w:spacing w:before="240" w:line="240" w:lineRule="auto"/>
      </w:pPr>
      <w:r>
        <w:rPr>
          <w:color w:val="000000" w:themeColor="text1"/>
          <w:sz w:val="21"/>
        </w:rPr>
        <w:t>Specific requirements are in place for people who</w:t>
      </w:r>
      <w:r w:rsidRPr="005A7256">
        <w:rPr>
          <w:color w:val="000000" w:themeColor="text1"/>
          <w:sz w:val="21"/>
        </w:rPr>
        <w:t xml:space="preserve"> </w:t>
      </w:r>
      <w:r>
        <w:t>have returned from a country or region that is at high or moderate risk for COVID-19</w:t>
      </w:r>
      <w:r>
        <w:rPr>
          <w:color w:val="000000" w:themeColor="text1"/>
          <w:sz w:val="21"/>
        </w:rPr>
        <w:t>,</w:t>
      </w:r>
      <w:r w:rsidRPr="005A7256">
        <w:rPr>
          <w:color w:val="000000" w:themeColor="text1"/>
          <w:sz w:val="21"/>
        </w:rPr>
        <w:t xml:space="preserve"> or think may</w:t>
      </w:r>
      <w:r>
        <w:rPr>
          <w:color w:val="000000" w:themeColor="text1"/>
          <w:sz w:val="21"/>
        </w:rPr>
        <w:t xml:space="preserve"> they</w:t>
      </w:r>
      <w:r w:rsidRPr="005A7256">
        <w:rPr>
          <w:color w:val="000000" w:themeColor="text1"/>
          <w:sz w:val="21"/>
        </w:rPr>
        <w:t xml:space="preserve"> have been </w:t>
      </w:r>
      <w:r>
        <w:rPr>
          <w:color w:val="000000" w:themeColor="text1"/>
          <w:sz w:val="21"/>
        </w:rPr>
        <w:t>in</w:t>
      </w:r>
      <w:r w:rsidRPr="005A7256">
        <w:rPr>
          <w:color w:val="000000" w:themeColor="text1"/>
          <w:sz w:val="21"/>
        </w:rPr>
        <w:t xml:space="preserve"> close contact </w:t>
      </w:r>
      <w:r>
        <w:rPr>
          <w:color w:val="000000" w:themeColor="text1"/>
          <w:sz w:val="21"/>
        </w:rPr>
        <w:t>with</w:t>
      </w:r>
      <w:r w:rsidRPr="005A7256">
        <w:rPr>
          <w:color w:val="000000" w:themeColor="text1"/>
          <w:sz w:val="21"/>
        </w:rPr>
        <w:t xml:space="preserve"> </w:t>
      </w:r>
      <w:r>
        <w:rPr>
          <w:color w:val="000000" w:themeColor="text1"/>
          <w:sz w:val="21"/>
        </w:rPr>
        <w:t>a confirmed case of coronavirus</w:t>
      </w:r>
      <w:r w:rsidRPr="005A7256">
        <w:rPr>
          <w:color w:val="000000" w:themeColor="text1"/>
          <w:sz w:val="21"/>
        </w:rPr>
        <w:t xml:space="preserve">. </w:t>
      </w:r>
      <w:r>
        <w:t xml:space="preserve">Go to </w:t>
      </w:r>
      <w:hyperlink r:id="rId20" w:history="1">
        <w:r w:rsidRPr="009813B7">
          <w:rPr>
            <w:rStyle w:val="Hyperlink"/>
          </w:rPr>
          <w:t>www.health.gov.au/covid19-travellers</w:t>
        </w:r>
      </w:hyperlink>
      <w:r w:rsidRPr="00704277">
        <w:t xml:space="preserve"> for the list of at-risk countries and isolation requirements.</w:t>
      </w:r>
    </w:p>
    <w:p w14:paraId="6F852180" w14:textId="19A9DA70" w:rsidR="00E26783" w:rsidRPr="00FC03D7" w:rsidRDefault="00E26783" w:rsidP="00FC03D7">
      <w:pPr>
        <w:pStyle w:val="Heading2"/>
      </w:pPr>
      <w:r w:rsidRPr="00FC03D7">
        <w:lastRenderedPageBreak/>
        <w:t>What does isolate in your home mean?</w:t>
      </w:r>
    </w:p>
    <w:p w14:paraId="12434A4F" w14:textId="77777777" w:rsidR="00B71EB4" w:rsidRPr="00B71EB4" w:rsidRDefault="00E26783" w:rsidP="00B71EB4">
      <w:pPr>
        <w:pStyle w:val="Paragraphtext"/>
      </w:pPr>
      <w:r w:rsidRPr="00B71EB4">
        <w:t xml:space="preserve">People who must isolate </w:t>
      </w:r>
      <w:r w:rsidR="009478CA" w:rsidRPr="00B71EB4">
        <w:t xml:space="preserve">need to stay at home and </w:t>
      </w:r>
      <w:r w:rsidR="004C40D9" w:rsidRPr="00B71EB4">
        <w:t>must</w:t>
      </w:r>
      <w:r w:rsidRPr="00B71EB4">
        <w:t xml:space="preserve"> not attend public places, in particular work, school, childcare or university. Only people who usually live in the household should be in the home. </w:t>
      </w:r>
    </w:p>
    <w:p w14:paraId="61632AE0" w14:textId="3649D0D5" w:rsidR="00E26783" w:rsidRPr="00B71EB4" w:rsidRDefault="00E26783" w:rsidP="00B71EB4">
      <w:pPr>
        <w:pStyle w:val="Paragraphtext"/>
      </w:pPr>
      <w:r w:rsidRPr="00B71EB4">
        <w:t>Do not allow visitors into the home. Where possible, get ot</w:t>
      </w:r>
      <w:r w:rsidR="00815895" w:rsidRPr="00B71EB4">
        <w:t xml:space="preserve">hers such as friends or family </w:t>
      </w:r>
      <w:r w:rsidRPr="00B71EB4">
        <w:t xml:space="preserve">who are not required to be isolated to get food or other necessities for you. If you must leave the home, such as to seek medical care, wear a mask if you have one. For more information visit </w:t>
      </w:r>
      <w:hyperlink r:id="rId21" w:history="1">
        <w:r w:rsidR="00704277" w:rsidRPr="00F346AD">
          <w:rPr>
            <w:rStyle w:val="Hyperlink"/>
            <w:rFonts w:eastAsiaTheme="majorEastAsia" w:cs="Arial"/>
            <w:szCs w:val="21"/>
          </w:rPr>
          <w:t>www.health.gov.au/covid19-resources</w:t>
        </w:r>
      </w:hyperlink>
      <w:r w:rsidR="00704277">
        <w:rPr>
          <w:rFonts w:eastAsiaTheme="majorEastAsia" w:cs="Arial"/>
          <w:szCs w:val="21"/>
        </w:rPr>
        <w:t xml:space="preserve"> </w:t>
      </w:r>
    </w:p>
    <w:p w14:paraId="085643E4" w14:textId="4449F8DB" w:rsidR="00E26783" w:rsidRDefault="00E26783" w:rsidP="00E26783">
      <w:pPr>
        <w:pStyle w:val="Heading2"/>
        <w:rPr>
          <w:rFonts w:eastAsiaTheme="majorEastAsia"/>
        </w:rPr>
      </w:pPr>
      <w:r>
        <w:rPr>
          <w:rFonts w:eastAsiaTheme="majorEastAsia"/>
        </w:rPr>
        <w:t>What do I do if I develop symptoms?</w:t>
      </w:r>
    </w:p>
    <w:p w14:paraId="165CA2AE" w14:textId="51B358F3" w:rsidR="00815895" w:rsidRDefault="00E26783" w:rsidP="00E26783">
      <w:pPr>
        <w:pStyle w:val="Heading1"/>
        <w:spacing w:before="0"/>
        <w:rPr>
          <w:rFonts w:eastAsiaTheme="majorEastAsia"/>
          <w:bCs w:val="0"/>
          <w:color w:val="000000" w:themeColor="text1"/>
          <w:kern w:val="0"/>
          <w:sz w:val="21"/>
          <w:szCs w:val="24"/>
        </w:rPr>
      </w:pPr>
      <w:r>
        <w:rPr>
          <w:rFonts w:eastAsiaTheme="majorEastAsia"/>
          <w:bCs w:val="0"/>
          <w:color w:val="000000" w:themeColor="text1"/>
          <w:kern w:val="0"/>
          <w:sz w:val="21"/>
          <w:szCs w:val="24"/>
        </w:rPr>
        <w:t xml:space="preserve">If you develop symptoms (fever, a cough, sore throat, tiredness or shortness of breath) within 14 days of leaving </w:t>
      </w:r>
      <w:r w:rsidR="00532583" w:rsidRPr="00991682">
        <w:rPr>
          <w:rFonts w:eastAsiaTheme="majorEastAsia"/>
          <w:bCs w:val="0"/>
          <w:color w:val="000000" w:themeColor="text1"/>
          <w:kern w:val="0"/>
          <w:sz w:val="21"/>
          <w:szCs w:val="24"/>
        </w:rPr>
        <w:t>country or region that is at higher risk for COVID-19</w:t>
      </w:r>
      <w:r>
        <w:rPr>
          <w:rFonts w:eastAsiaTheme="majorEastAsia"/>
          <w:bCs w:val="0"/>
          <w:color w:val="000000" w:themeColor="text1"/>
          <w:kern w:val="0"/>
          <w:sz w:val="21"/>
          <w:szCs w:val="24"/>
        </w:rPr>
        <w:t xml:space="preserve">, or within 14 days of last contact of a confirmed case, you should arrange to see your doctor for urgent assessment. </w:t>
      </w:r>
      <w:r w:rsidR="00991682" w:rsidRPr="00991682">
        <w:rPr>
          <w:rFonts w:eastAsiaTheme="majorEastAsia"/>
          <w:bCs w:val="0"/>
          <w:color w:val="000000" w:themeColor="text1"/>
          <w:kern w:val="0"/>
          <w:sz w:val="21"/>
          <w:szCs w:val="24"/>
        </w:rPr>
        <w:t xml:space="preserve">Go to </w:t>
      </w:r>
      <w:hyperlink r:id="rId22" w:history="1">
        <w:r w:rsidR="00991682" w:rsidRPr="00991682">
          <w:rPr>
            <w:rStyle w:val="Hyperlink"/>
            <w:rFonts w:eastAsiaTheme="majorEastAsia"/>
            <w:bCs w:val="0"/>
            <w:kern w:val="0"/>
            <w:sz w:val="21"/>
            <w:szCs w:val="24"/>
          </w:rPr>
          <w:t>www.health.gov.au/covid19-travellers</w:t>
        </w:r>
      </w:hyperlink>
      <w:r w:rsidR="00704277">
        <w:rPr>
          <w:rFonts w:eastAsiaTheme="majorEastAsia"/>
          <w:bCs w:val="0"/>
          <w:color w:val="000000" w:themeColor="text1"/>
          <w:kern w:val="0"/>
          <w:sz w:val="21"/>
          <w:szCs w:val="24"/>
        </w:rPr>
        <w:t xml:space="preserve"> for the current list of high or moderate</w:t>
      </w:r>
      <w:r w:rsidR="00991682" w:rsidRPr="00991682">
        <w:rPr>
          <w:rFonts w:eastAsiaTheme="majorEastAsia"/>
          <w:bCs w:val="0"/>
          <w:color w:val="000000" w:themeColor="text1"/>
          <w:kern w:val="0"/>
          <w:sz w:val="21"/>
          <w:szCs w:val="24"/>
        </w:rPr>
        <w:t xml:space="preserve"> risk countries</w:t>
      </w:r>
      <w:r w:rsidR="00991682">
        <w:rPr>
          <w:rFonts w:eastAsiaTheme="majorEastAsia"/>
          <w:bCs w:val="0"/>
          <w:color w:val="000000" w:themeColor="text1"/>
          <w:kern w:val="0"/>
          <w:sz w:val="21"/>
          <w:szCs w:val="24"/>
        </w:rPr>
        <w:t>.</w:t>
      </w:r>
    </w:p>
    <w:p w14:paraId="70772797" w14:textId="643C552E" w:rsidR="00E26783" w:rsidRDefault="00E26783" w:rsidP="00815895">
      <w:pPr>
        <w:pStyle w:val="Heading1"/>
        <w:rPr>
          <w:rFonts w:eastAsiaTheme="majorEastAsia"/>
          <w:bCs w:val="0"/>
          <w:color w:val="000000" w:themeColor="text1"/>
          <w:kern w:val="0"/>
          <w:sz w:val="21"/>
          <w:szCs w:val="24"/>
        </w:rPr>
      </w:pPr>
      <w:r>
        <w:rPr>
          <w:rFonts w:eastAsiaTheme="majorEastAsia"/>
          <w:bCs w:val="0"/>
          <w:color w:val="000000" w:themeColor="text1"/>
          <w:kern w:val="0"/>
          <w:sz w:val="21"/>
          <w:szCs w:val="24"/>
        </w:rPr>
        <w:t xml:space="preserve">You should telephone the health clinic or hospital before you arrive and tell them your travel history or that you may have been in contact with a potential case of coronavirus. You must remain isolated either in your home or a healthcare setting until </w:t>
      </w:r>
      <w:r w:rsidR="001059FE">
        <w:rPr>
          <w:rFonts w:eastAsiaTheme="majorEastAsia"/>
          <w:bCs w:val="0"/>
          <w:color w:val="000000" w:themeColor="text1"/>
          <w:kern w:val="0"/>
          <w:sz w:val="21"/>
          <w:szCs w:val="24"/>
        </w:rPr>
        <w:t>public h</w:t>
      </w:r>
      <w:r>
        <w:rPr>
          <w:rFonts w:eastAsiaTheme="majorEastAsia"/>
          <w:bCs w:val="0"/>
          <w:color w:val="000000" w:themeColor="text1"/>
          <w:kern w:val="0"/>
          <w:sz w:val="21"/>
          <w:szCs w:val="24"/>
        </w:rPr>
        <w:t>ealth authorities inform you it is safe for you to return to your usual activities.</w:t>
      </w:r>
    </w:p>
    <w:p w14:paraId="2636BAAD" w14:textId="77777777" w:rsidR="00E26783" w:rsidRDefault="00E26783" w:rsidP="00E26783">
      <w:pPr>
        <w:pStyle w:val="Heading2"/>
        <w:rPr>
          <w:rFonts w:eastAsiaTheme="majorEastAsia"/>
        </w:rPr>
      </w:pPr>
      <w:r>
        <w:rPr>
          <w:rFonts w:eastAsiaTheme="majorEastAsia"/>
        </w:rPr>
        <w:t>Who is most at risk of a serious illness?</w:t>
      </w:r>
    </w:p>
    <w:p w14:paraId="7FFA559A" w14:textId="77777777" w:rsidR="00B71EB4" w:rsidRPr="00B71EB4" w:rsidRDefault="00B71EB4" w:rsidP="00B71EB4">
      <w:pPr>
        <w:pStyle w:val="Heading1"/>
        <w:spacing w:before="0"/>
        <w:rPr>
          <w:rFonts w:eastAsiaTheme="majorEastAsia"/>
          <w:bCs w:val="0"/>
          <w:color w:val="000000" w:themeColor="text1"/>
          <w:kern w:val="0"/>
          <w:sz w:val="21"/>
          <w:szCs w:val="24"/>
        </w:rPr>
      </w:pPr>
      <w:r w:rsidRPr="00B71EB4">
        <w:rPr>
          <w:rFonts w:eastAsiaTheme="majorEastAsia"/>
          <w:bCs w:val="0"/>
          <w:color w:val="000000" w:themeColor="text1"/>
          <w:kern w:val="0"/>
          <w:sz w:val="21"/>
          <w:szCs w:val="24"/>
        </w:rPr>
        <w:t>Some people who are infected may not get sick at all, some will get mild symptoms from which they will recover easily, and others may become very ill, very quickly. From previous experience with other coronaviruses, the people at most risk of serious infection are:</w:t>
      </w:r>
    </w:p>
    <w:p w14:paraId="52C317F7" w14:textId="34DFC43C" w:rsidR="00B71EB4" w:rsidRPr="00B71EB4" w:rsidRDefault="00B71EB4" w:rsidP="00B71EB4">
      <w:pPr>
        <w:widowControl w:val="0"/>
        <w:numPr>
          <w:ilvl w:val="0"/>
          <w:numId w:val="13"/>
        </w:numPr>
        <w:autoSpaceDE w:val="0"/>
        <w:autoSpaceDN w:val="0"/>
        <w:spacing w:after="0" w:line="240" w:lineRule="auto"/>
        <w:ind w:right="85"/>
        <w:rPr>
          <w:rFonts w:eastAsiaTheme="majorEastAsia" w:cs="Arial"/>
          <w:sz w:val="21"/>
          <w:szCs w:val="21"/>
        </w:rPr>
      </w:pPr>
      <w:r w:rsidRPr="00B71EB4">
        <w:rPr>
          <w:rFonts w:eastAsiaTheme="majorEastAsia" w:cs="Arial"/>
          <w:sz w:val="21"/>
          <w:szCs w:val="21"/>
        </w:rPr>
        <w:t>people with compromised im</w:t>
      </w:r>
      <w:r>
        <w:rPr>
          <w:rFonts w:eastAsiaTheme="majorEastAsia" w:cs="Arial"/>
          <w:sz w:val="21"/>
          <w:szCs w:val="21"/>
        </w:rPr>
        <w:t>mune systems (e.g. cancer)</w:t>
      </w:r>
    </w:p>
    <w:p w14:paraId="217B4802" w14:textId="04134B24" w:rsidR="00B71EB4" w:rsidRPr="00B71EB4" w:rsidRDefault="00B71EB4" w:rsidP="00B71EB4">
      <w:pPr>
        <w:widowControl w:val="0"/>
        <w:numPr>
          <w:ilvl w:val="0"/>
          <w:numId w:val="13"/>
        </w:numPr>
        <w:autoSpaceDE w:val="0"/>
        <w:autoSpaceDN w:val="0"/>
        <w:spacing w:after="0" w:line="240" w:lineRule="auto"/>
        <w:ind w:right="85"/>
        <w:rPr>
          <w:rFonts w:eastAsiaTheme="majorEastAsia" w:cs="Arial"/>
          <w:sz w:val="21"/>
          <w:szCs w:val="21"/>
        </w:rPr>
      </w:pPr>
      <w:r>
        <w:rPr>
          <w:rFonts w:eastAsiaTheme="majorEastAsia" w:cs="Arial"/>
          <w:sz w:val="21"/>
          <w:szCs w:val="21"/>
        </w:rPr>
        <w:t>elderly people</w:t>
      </w:r>
    </w:p>
    <w:p w14:paraId="11863013" w14:textId="7A60694B" w:rsidR="00B71EB4" w:rsidRPr="00B71EB4" w:rsidRDefault="00B71EB4" w:rsidP="00B71EB4">
      <w:pPr>
        <w:widowControl w:val="0"/>
        <w:numPr>
          <w:ilvl w:val="0"/>
          <w:numId w:val="13"/>
        </w:numPr>
        <w:autoSpaceDE w:val="0"/>
        <w:autoSpaceDN w:val="0"/>
        <w:spacing w:after="0" w:line="240" w:lineRule="auto"/>
        <w:ind w:right="85"/>
        <w:rPr>
          <w:rFonts w:eastAsiaTheme="majorEastAsia" w:cs="Arial"/>
          <w:sz w:val="21"/>
          <w:szCs w:val="21"/>
        </w:rPr>
      </w:pPr>
      <w:r w:rsidRPr="00B71EB4">
        <w:rPr>
          <w:rFonts w:eastAsiaTheme="majorEastAsia" w:cs="Arial"/>
          <w:sz w:val="21"/>
          <w:szCs w:val="21"/>
        </w:rPr>
        <w:t>Aboriginal and</w:t>
      </w:r>
      <w:r>
        <w:rPr>
          <w:rFonts w:eastAsiaTheme="majorEastAsia" w:cs="Arial"/>
          <w:sz w:val="21"/>
          <w:szCs w:val="21"/>
        </w:rPr>
        <w:t xml:space="preserve"> Torres Strait Islander people</w:t>
      </w:r>
    </w:p>
    <w:p w14:paraId="63EEF6FB" w14:textId="054CD786" w:rsidR="00B71EB4" w:rsidRPr="00B71EB4" w:rsidRDefault="00B71EB4" w:rsidP="00B71EB4">
      <w:pPr>
        <w:widowControl w:val="0"/>
        <w:numPr>
          <w:ilvl w:val="0"/>
          <w:numId w:val="13"/>
        </w:numPr>
        <w:autoSpaceDE w:val="0"/>
        <w:autoSpaceDN w:val="0"/>
        <w:spacing w:after="0" w:line="240" w:lineRule="auto"/>
        <w:ind w:right="85"/>
        <w:rPr>
          <w:rFonts w:eastAsiaTheme="majorEastAsia" w:cs="Arial"/>
          <w:sz w:val="21"/>
          <w:szCs w:val="21"/>
        </w:rPr>
      </w:pPr>
      <w:r w:rsidRPr="00B71EB4">
        <w:rPr>
          <w:rFonts w:eastAsiaTheme="majorEastAsia" w:cs="Arial"/>
          <w:sz w:val="21"/>
          <w:szCs w:val="21"/>
        </w:rPr>
        <w:t>people with diagno</w:t>
      </w:r>
      <w:r>
        <w:rPr>
          <w:rFonts w:eastAsiaTheme="majorEastAsia" w:cs="Arial"/>
          <w:sz w:val="21"/>
          <w:szCs w:val="21"/>
        </w:rPr>
        <w:t>sed chronic medical conditions</w:t>
      </w:r>
    </w:p>
    <w:p w14:paraId="6185F038" w14:textId="36274EC5" w:rsidR="00B71EB4" w:rsidRPr="00B71EB4" w:rsidRDefault="00B71EB4" w:rsidP="00B71EB4">
      <w:pPr>
        <w:widowControl w:val="0"/>
        <w:numPr>
          <w:ilvl w:val="0"/>
          <w:numId w:val="13"/>
        </w:numPr>
        <w:autoSpaceDE w:val="0"/>
        <w:autoSpaceDN w:val="0"/>
        <w:spacing w:after="0" w:line="240" w:lineRule="auto"/>
        <w:ind w:right="85"/>
        <w:rPr>
          <w:rFonts w:eastAsiaTheme="majorEastAsia" w:cs="Arial"/>
          <w:sz w:val="21"/>
          <w:szCs w:val="21"/>
        </w:rPr>
      </w:pPr>
      <w:r>
        <w:rPr>
          <w:rFonts w:eastAsiaTheme="majorEastAsia" w:cs="Arial"/>
          <w:sz w:val="21"/>
          <w:szCs w:val="21"/>
        </w:rPr>
        <w:t>very young children and babies*</w:t>
      </w:r>
    </w:p>
    <w:p w14:paraId="6A5D89E7" w14:textId="4FECF444" w:rsidR="00B71EB4" w:rsidRPr="00B71EB4" w:rsidRDefault="00B71EB4" w:rsidP="00B71EB4">
      <w:pPr>
        <w:widowControl w:val="0"/>
        <w:numPr>
          <w:ilvl w:val="0"/>
          <w:numId w:val="13"/>
        </w:numPr>
        <w:autoSpaceDE w:val="0"/>
        <w:autoSpaceDN w:val="0"/>
        <w:spacing w:after="0" w:line="240" w:lineRule="auto"/>
        <w:ind w:right="85"/>
        <w:rPr>
          <w:rFonts w:eastAsiaTheme="majorEastAsia" w:cs="Arial"/>
          <w:sz w:val="21"/>
          <w:szCs w:val="21"/>
        </w:rPr>
      </w:pPr>
      <w:r w:rsidRPr="00B71EB4">
        <w:rPr>
          <w:rFonts w:eastAsiaTheme="majorEastAsia" w:cs="Arial"/>
          <w:sz w:val="21"/>
          <w:szCs w:val="21"/>
        </w:rPr>
        <w:t xml:space="preserve">people in </w:t>
      </w:r>
      <w:r>
        <w:rPr>
          <w:rFonts w:eastAsiaTheme="majorEastAsia" w:cs="Arial"/>
          <w:sz w:val="21"/>
          <w:szCs w:val="21"/>
        </w:rPr>
        <w:t>group residential settings</w:t>
      </w:r>
    </w:p>
    <w:p w14:paraId="48C795A1" w14:textId="050C5B48" w:rsidR="00E26783" w:rsidRDefault="00B71EB4" w:rsidP="00B71EB4">
      <w:pPr>
        <w:widowControl w:val="0"/>
        <w:numPr>
          <w:ilvl w:val="0"/>
          <w:numId w:val="13"/>
        </w:numPr>
        <w:autoSpaceDE w:val="0"/>
        <w:autoSpaceDN w:val="0"/>
        <w:spacing w:after="0" w:line="240" w:lineRule="auto"/>
        <w:ind w:right="85"/>
        <w:rPr>
          <w:rFonts w:eastAsiaTheme="majorEastAsia" w:cs="Arial"/>
          <w:sz w:val="21"/>
          <w:szCs w:val="21"/>
        </w:rPr>
      </w:pPr>
      <w:r w:rsidRPr="00B71EB4">
        <w:rPr>
          <w:rFonts w:eastAsiaTheme="majorEastAsia" w:cs="Arial"/>
          <w:sz w:val="21"/>
          <w:szCs w:val="21"/>
        </w:rPr>
        <w:t>people in detention facilities.</w:t>
      </w:r>
    </w:p>
    <w:p w14:paraId="461692ED" w14:textId="4F9C70C8" w:rsidR="00B71EB4" w:rsidRDefault="00B71EB4" w:rsidP="00B71EB4">
      <w:pPr>
        <w:widowControl w:val="0"/>
        <w:autoSpaceDE w:val="0"/>
        <w:autoSpaceDN w:val="0"/>
        <w:spacing w:after="0" w:line="240" w:lineRule="auto"/>
        <w:ind w:right="85"/>
        <w:rPr>
          <w:rFonts w:eastAsiaTheme="majorEastAsia" w:cs="Arial"/>
          <w:sz w:val="21"/>
          <w:szCs w:val="21"/>
        </w:rPr>
      </w:pPr>
    </w:p>
    <w:p w14:paraId="753F43B1" w14:textId="7570FB02" w:rsidR="00B71EB4" w:rsidRPr="00B71EB4" w:rsidRDefault="00B71EB4" w:rsidP="00B71EB4">
      <w:pPr>
        <w:pStyle w:val="Heading1"/>
        <w:spacing w:before="0"/>
        <w:rPr>
          <w:rFonts w:eastAsiaTheme="majorEastAsia"/>
          <w:bCs w:val="0"/>
          <w:color w:val="000000" w:themeColor="text1"/>
          <w:kern w:val="0"/>
          <w:sz w:val="21"/>
          <w:szCs w:val="24"/>
        </w:rPr>
      </w:pPr>
      <w:r w:rsidRPr="00B71EB4">
        <w:rPr>
          <w:rFonts w:eastAsiaTheme="majorEastAsia"/>
          <w:bCs w:val="0"/>
          <w:color w:val="000000" w:themeColor="text1"/>
          <w:kern w:val="0"/>
          <w:sz w:val="21"/>
          <w:szCs w:val="24"/>
        </w:rPr>
        <w:t>*At this stage the risk to children and babies, and the role children play in the transmission of COVID-19, is not clear. However, there has so far been a low rate of confirmed COVID-19 cases among children</w:t>
      </w:r>
      <w:r w:rsidR="00704277">
        <w:rPr>
          <w:rFonts w:eastAsiaTheme="majorEastAsia"/>
          <w:bCs w:val="0"/>
          <w:color w:val="000000" w:themeColor="text1"/>
          <w:kern w:val="0"/>
          <w:sz w:val="21"/>
          <w:szCs w:val="24"/>
        </w:rPr>
        <w:t>,</w:t>
      </w:r>
      <w:r w:rsidRPr="00B71EB4">
        <w:rPr>
          <w:rFonts w:eastAsiaTheme="majorEastAsia"/>
          <w:bCs w:val="0"/>
          <w:color w:val="000000" w:themeColor="text1"/>
          <w:kern w:val="0"/>
          <w:sz w:val="21"/>
          <w:szCs w:val="24"/>
        </w:rPr>
        <w:t xml:space="preserve"> relative to the broader population. </w:t>
      </w:r>
    </w:p>
    <w:p w14:paraId="2BC42DB0" w14:textId="77777777" w:rsidR="00E26783" w:rsidRDefault="00E26783" w:rsidP="00E26783">
      <w:pPr>
        <w:pStyle w:val="Heading2"/>
        <w:rPr>
          <w:rFonts w:eastAsiaTheme="majorEastAsia"/>
          <w:b/>
          <w:color w:val="000000"/>
          <w:sz w:val="28"/>
        </w:rPr>
      </w:pPr>
      <w:r>
        <w:rPr>
          <w:rFonts w:eastAsiaTheme="majorEastAsia"/>
        </w:rPr>
        <w:t>How is the virus treated?</w:t>
      </w:r>
    </w:p>
    <w:p w14:paraId="20197781" w14:textId="77777777" w:rsidR="00E26783" w:rsidRDefault="00E26783" w:rsidP="00E26783">
      <w:pPr>
        <w:pStyle w:val="Heading1"/>
        <w:spacing w:before="0"/>
        <w:rPr>
          <w:rFonts w:eastAsiaTheme="majorEastAsia"/>
          <w:bCs w:val="0"/>
          <w:color w:val="000000" w:themeColor="text1"/>
          <w:kern w:val="0"/>
          <w:sz w:val="21"/>
          <w:szCs w:val="24"/>
        </w:rPr>
      </w:pPr>
      <w:r>
        <w:rPr>
          <w:rFonts w:eastAsiaTheme="majorEastAsia"/>
          <w:bCs w:val="0"/>
          <w:color w:val="000000" w:themeColor="text1"/>
          <w:kern w:val="0"/>
          <w:sz w:val="21"/>
          <w:szCs w:val="24"/>
        </w:rPr>
        <w:t>There is no specific treatment for coronaviruses. Antibiotics are not effective against viruses. Most of the symptoms can be treated with supportive medical care.</w:t>
      </w:r>
    </w:p>
    <w:p w14:paraId="6975D574" w14:textId="77777777" w:rsidR="00E26783" w:rsidRDefault="00E26783" w:rsidP="00E26783">
      <w:pPr>
        <w:pStyle w:val="Heading2"/>
        <w:rPr>
          <w:rFonts w:eastAsiaTheme="majorEastAsia"/>
        </w:rPr>
      </w:pPr>
      <w:r>
        <w:rPr>
          <w:rFonts w:eastAsiaTheme="majorEastAsia"/>
        </w:rPr>
        <w:t>Should I wear a face mask?</w:t>
      </w:r>
    </w:p>
    <w:p w14:paraId="5F3EF46E" w14:textId="1F6CADFD" w:rsidR="00815895" w:rsidRDefault="00E26783" w:rsidP="003A2814">
      <w:pPr>
        <w:pStyle w:val="Heading1"/>
        <w:spacing w:before="0"/>
        <w:rPr>
          <w:rFonts w:eastAsiaTheme="majorEastAsia"/>
          <w:bCs w:val="0"/>
          <w:color w:val="000000" w:themeColor="text1"/>
          <w:kern w:val="0"/>
          <w:sz w:val="21"/>
          <w:szCs w:val="24"/>
        </w:rPr>
      </w:pPr>
      <w:r w:rsidRPr="00450B54">
        <w:rPr>
          <w:rFonts w:eastAsiaTheme="majorEastAsia"/>
          <w:bCs w:val="0"/>
          <w:color w:val="000000" w:themeColor="text1"/>
          <w:kern w:val="0"/>
          <w:sz w:val="21"/>
          <w:szCs w:val="24"/>
        </w:rPr>
        <w:t>You do not need to wear a mask if you are healthy</w:t>
      </w:r>
      <w:r>
        <w:rPr>
          <w:rFonts w:eastAsiaTheme="majorEastAsia"/>
          <w:bCs w:val="0"/>
          <w:color w:val="000000" w:themeColor="text1"/>
          <w:kern w:val="0"/>
          <w:sz w:val="21"/>
          <w:szCs w:val="24"/>
        </w:rPr>
        <w:t>. While the use of masks can help to prevent transmission of disease from infected patients to others</w:t>
      </w:r>
      <w:r w:rsidR="005C24FB">
        <w:rPr>
          <w:rFonts w:eastAsiaTheme="majorEastAsia"/>
          <w:bCs w:val="0"/>
          <w:color w:val="000000" w:themeColor="text1"/>
          <w:kern w:val="0"/>
          <w:sz w:val="21"/>
          <w:szCs w:val="24"/>
        </w:rPr>
        <w:t xml:space="preserve">, </w:t>
      </w:r>
      <w:r w:rsidRPr="00E26783">
        <w:rPr>
          <w:rFonts w:eastAsiaTheme="majorEastAsia"/>
          <w:bCs w:val="0"/>
          <w:color w:val="000000" w:themeColor="text1"/>
          <w:kern w:val="0"/>
          <w:sz w:val="21"/>
          <w:szCs w:val="24"/>
        </w:rPr>
        <w:t>masks are not currently</w:t>
      </w:r>
      <w:r w:rsidR="00815895">
        <w:rPr>
          <w:rFonts w:eastAsiaTheme="majorEastAsia"/>
          <w:bCs w:val="0"/>
          <w:color w:val="000000" w:themeColor="text1"/>
          <w:kern w:val="0"/>
          <w:sz w:val="21"/>
          <w:szCs w:val="24"/>
        </w:rPr>
        <w:t xml:space="preserve"> </w:t>
      </w:r>
      <w:r w:rsidRPr="00E26783">
        <w:rPr>
          <w:rFonts w:eastAsiaTheme="majorEastAsia"/>
          <w:bCs w:val="0"/>
          <w:color w:val="000000" w:themeColor="text1"/>
          <w:kern w:val="0"/>
          <w:sz w:val="21"/>
          <w:szCs w:val="24"/>
        </w:rPr>
        <w:t xml:space="preserve">recommended for use by healthy members of the public for the prevention of infections like coronavirus. </w:t>
      </w:r>
    </w:p>
    <w:p w14:paraId="275B8034" w14:textId="2561C175" w:rsidR="00FC03D7" w:rsidRDefault="00FC03D7" w:rsidP="00FC03D7">
      <w:pPr>
        <w:rPr>
          <w:rFonts w:eastAsiaTheme="majorEastAsia"/>
        </w:rPr>
      </w:pPr>
    </w:p>
    <w:p w14:paraId="32477A40" w14:textId="77777777" w:rsidR="00FC03D7" w:rsidRPr="00FC03D7" w:rsidRDefault="00FC03D7" w:rsidP="00FC03D7">
      <w:pPr>
        <w:rPr>
          <w:rFonts w:eastAsiaTheme="majorEastAsia"/>
        </w:rPr>
      </w:pPr>
    </w:p>
    <w:p w14:paraId="75CBF7A5" w14:textId="0E483680" w:rsidR="00815895" w:rsidRPr="005C6CBE" w:rsidRDefault="00815895" w:rsidP="00815895">
      <w:pPr>
        <w:pStyle w:val="Heading2"/>
      </w:pPr>
      <w:r>
        <w:lastRenderedPageBreak/>
        <w:t>More</w:t>
      </w:r>
      <w:r w:rsidRPr="005C6CBE">
        <w:t xml:space="preserve"> information </w:t>
      </w:r>
    </w:p>
    <w:p w14:paraId="2CE86749" w14:textId="0BBA5BB9" w:rsidR="00815895" w:rsidRPr="00BC171D" w:rsidRDefault="00815895" w:rsidP="00815895">
      <w:pPr>
        <w:pStyle w:val="Paragraphtext"/>
      </w:pPr>
      <w:r w:rsidRPr="00BC171D">
        <w:t xml:space="preserve">For the latest advice, information and resources, go to </w:t>
      </w:r>
      <w:hyperlink r:id="rId23" w:history="1">
        <w:r w:rsidRPr="00BC171D">
          <w:rPr>
            <w:rStyle w:val="Hyperlink"/>
            <w:rFonts w:eastAsiaTheme="majorEastAsia" w:cs="Arial"/>
            <w:szCs w:val="21"/>
          </w:rPr>
          <w:t>www.health.gov.au</w:t>
        </w:r>
      </w:hyperlink>
      <w:r w:rsidRPr="00BC171D">
        <w:t xml:space="preserve"> </w:t>
      </w:r>
    </w:p>
    <w:p w14:paraId="6ACF1630" w14:textId="77777777" w:rsidR="00815895" w:rsidRPr="00BC171D" w:rsidRDefault="00815895" w:rsidP="00815895">
      <w:pPr>
        <w:pStyle w:val="Paragraphtext"/>
      </w:pPr>
      <w:r w:rsidRPr="00BC171D">
        <w:t xml:space="preserve">Call the National Coronavirus Health Information Line on 1800 020 080. </w:t>
      </w:r>
      <w:r>
        <w:t xml:space="preserve">It </w:t>
      </w:r>
      <w:r w:rsidRPr="00BC171D">
        <w:t xml:space="preserve">operates 24 hours a day, seven days a week. </w:t>
      </w:r>
      <w:r>
        <w:t>If you require translating or interpreting services, call</w:t>
      </w:r>
      <w:r w:rsidRPr="00BC171D">
        <w:t xml:space="preserve"> 131 450.  </w:t>
      </w:r>
    </w:p>
    <w:p w14:paraId="259311E5" w14:textId="77777777" w:rsidR="00815895" w:rsidRPr="00BC171D" w:rsidRDefault="00815895" w:rsidP="00815895">
      <w:pPr>
        <w:pStyle w:val="Paragraphtext"/>
      </w:pPr>
      <w:r w:rsidRPr="00CF7D4B">
        <w:t>The phone number of your state or territory public health agency is available at</w:t>
      </w:r>
      <w:r w:rsidRPr="00BC171D">
        <w:t xml:space="preserve"> </w:t>
      </w:r>
      <w:hyperlink r:id="rId24" w:history="1">
        <w:r w:rsidRPr="003300DA">
          <w:rPr>
            <w:rStyle w:val="Hyperlink"/>
            <w:rFonts w:eastAsiaTheme="majorEastAsia" w:cs="Arial"/>
            <w:szCs w:val="21"/>
          </w:rPr>
          <w:t>www.health.gov.au/state-territory-contacts</w:t>
        </w:r>
      </w:hyperlink>
    </w:p>
    <w:p w14:paraId="79FF946D" w14:textId="4EFF5B48" w:rsidR="005A7256" w:rsidRDefault="00815895" w:rsidP="00815895">
      <w:pPr>
        <w:pStyle w:val="Paragraphtext"/>
      </w:pPr>
      <w:r w:rsidRPr="00BC171D">
        <w:t>If you have concerns about you</w:t>
      </w:r>
      <w:r>
        <w:t>r health, speak to your doctor.</w:t>
      </w:r>
    </w:p>
    <w:sectPr w:rsidR="005A7256" w:rsidSect="00FC03D7">
      <w:headerReference w:type="default" r:id="rId25"/>
      <w:type w:val="continuous"/>
      <w:pgSz w:w="11906" w:h="16838"/>
      <w:pgMar w:top="1276" w:right="1418" w:bottom="1276"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323D7" w14:textId="77777777" w:rsidR="009C3571" w:rsidRDefault="009C3571">
      <w:pPr>
        <w:spacing w:after="0" w:line="240" w:lineRule="auto"/>
      </w:pPr>
      <w:r>
        <w:separator/>
      </w:r>
    </w:p>
  </w:endnote>
  <w:endnote w:type="continuationSeparator" w:id="0">
    <w:p w14:paraId="48E81D12" w14:textId="77777777" w:rsidR="009C3571" w:rsidRDefault="009C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5CFB" w14:textId="77777777" w:rsidR="00003524" w:rsidRDefault="00003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07F7" w14:textId="77777777" w:rsidR="001A4165" w:rsidRDefault="001A4165" w:rsidP="004C66D2">
    <w:pPr>
      <w:pStyle w:val="Footer"/>
      <w:tabs>
        <w:tab w:val="clear" w:pos="4513"/>
      </w:tabs>
    </w:pPr>
  </w:p>
  <w:p w14:paraId="26B177EF" w14:textId="5A124E92" w:rsidR="001A4165" w:rsidRPr="003D033A" w:rsidRDefault="004A716F" w:rsidP="003D033A">
    <w:pPr>
      <w:pStyle w:val="Footer"/>
      <w:tabs>
        <w:tab w:val="clear" w:pos="4513"/>
      </w:tabs>
      <w:jc w:val="right"/>
      <w:rPr>
        <w:szCs w:val="20"/>
      </w:rPr>
    </w:pPr>
    <w:r>
      <w:t>Coronavirus disease</w:t>
    </w:r>
    <w:r w:rsidRPr="00663DA2">
      <w:t xml:space="preserve"> (</w:t>
    </w:r>
    <w:r>
      <w:t>COVID-19</w:t>
    </w:r>
    <w:r w:rsidRPr="00663DA2">
      <w:t>)</w:t>
    </w:r>
    <w:sdt>
      <w:sdtPr>
        <w:rPr>
          <w:szCs w:val="20"/>
        </w:rPr>
        <w:id w:val="1693270900"/>
        <w:docPartObj>
          <w:docPartGallery w:val="Page Numbers (Bottom of Page)"/>
          <w:docPartUnique/>
        </w:docPartObj>
      </w:sdtPr>
      <w:sdtEndPr>
        <w:rPr>
          <w:noProof/>
        </w:rPr>
      </w:sdtEndPr>
      <w:sdtContent>
        <w:r w:rsidR="001A4165">
          <w:rPr>
            <w:szCs w:val="20"/>
          </w:rPr>
          <w:tab/>
        </w:r>
        <w:r w:rsidR="001A4165" w:rsidRPr="006043C7">
          <w:rPr>
            <w:szCs w:val="20"/>
          </w:rPr>
          <w:fldChar w:fldCharType="begin"/>
        </w:r>
        <w:r w:rsidR="001A4165" w:rsidRPr="006043C7">
          <w:rPr>
            <w:szCs w:val="20"/>
          </w:rPr>
          <w:instrText xml:space="preserve"> PAGE   \* MERGEFORMAT </w:instrText>
        </w:r>
        <w:r w:rsidR="001A4165" w:rsidRPr="006043C7">
          <w:rPr>
            <w:szCs w:val="20"/>
          </w:rPr>
          <w:fldChar w:fldCharType="separate"/>
        </w:r>
        <w:r w:rsidR="00704277">
          <w:rPr>
            <w:noProof/>
            <w:szCs w:val="20"/>
          </w:rPr>
          <w:t>2</w:t>
        </w:r>
        <w:r w:rsidR="001A4165" w:rsidRPr="006043C7">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9EE00" w14:textId="21ECA8FD" w:rsidR="001A4165" w:rsidRDefault="00E26783" w:rsidP="00E77337">
    <w:pPr>
      <w:pStyle w:val="Footer"/>
      <w:tabs>
        <w:tab w:val="clear" w:pos="4513"/>
      </w:tabs>
      <w:spacing w:after="0" w:line="240" w:lineRule="auto"/>
    </w:pPr>
    <w:r>
      <w:t xml:space="preserve">What you need to know – Version </w:t>
    </w:r>
    <w:r w:rsidR="00532583">
      <w:t>10 (0</w:t>
    </w:r>
    <w:r w:rsidR="00003524">
      <w:t>6</w:t>
    </w:r>
    <w:r w:rsidR="001A4165">
      <w:t>/0</w:t>
    </w:r>
    <w:r w:rsidR="00FC03D7">
      <w:t>3</w:t>
    </w:r>
    <w:r w:rsidR="001A4165">
      <w:t>/2020)</w:t>
    </w:r>
  </w:p>
  <w:p w14:paraId="193C5C34" w14:textId="5A6DB597" w:rsidR="001A4165" w:rsidRPr="00DE3355" w:rsidRDefault="004A716F" w:rsidP="00E77337">
    <w:pPr>
      <w:pStyle w:val="Footer"/>
      <w:tabs>
        <w:tab w:val="clear" w:pos="4513"/>
      </w:tabs>
      <w:spacing w:after="0" w:line="240" w:lineRule="auto"/>
    </w:pPr>
    <w:r>
      <w:t>Coronavirus disease</w:t>
    </w:r>
    <w:r w:rsidRPr="00663DA2">
      <w:t xml:space="preserve"> (</w:t>
    </w:r>
    <w:r>
      <w:t>COVID-19</w:t>
    </w:r>
    <w:r w:rsidRPr="00663DA2">
      <w:t>)</w:t>
    </w:r>
    <w:sdt>
      <w:sdtPr>
        <w:id w:val="355386969"/>
        <w:docPartObj>
          <w:docPartGallery w:val="Page Numbers (Bottom of Page)"/>
          <w:docPartUnique/>
        </w:docPartObj>
      </w:sdtPr>
      <w:sdtEndPr/>
      <w:sdtContent>
        <w:r w:rsidR="001A4165">
          <w:tab/>
        </w:r>
        <w:r w:rsidR="001A4165" w:rsidRPr="003D033A">
          <w:fldChar w:fldCharType="begin"/>
        </w:r>
        <w:r w:rsidR="001A4165" w:rsidRPr="003D033A">
          <w:instrText xml:space="preserve"> PAGE   \* MERGEFORMAT </w:instrText>
        </w:r>
        <w:r w:rsidR="001A4165" w:rsidRPr="003D033A">
          <w:fldChar w:fldCharType="separate"/>
        </w:r>
        <w:r w:rsidR="00704277">
          <w:rPr>
            <w:noProof/>
          </w:rPr>
          <w:t>1</w:t>
        </w:r>
        <w:r w:rsidR="001A4165"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084B1" w14:textId="77777777" w:rsidR="009C3571" w:rsidRDefault="009C3571">
      <w:pPr>
        <w:spacing w:after="0" w:line="240" w:lineRule="auto"/>
      </w:pPr>
      <w:r>
        <w:separator/>
      </w:r>
    </w:p>
  </w:footnote>
  <w:footnote w:type="continuationSeparator" w:id="0">
    <w:p w14:paraId="5B3CF5B9" w14:textId="77777777" w:rsidR="009C3571" w:rsidRDefault="009C3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019F3" w14:textId="77777777" w:rsidR="00003524" w:rsidRDefault="00003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5025" w14:textId="77777777" w:rsidR="001A4165" w:rsidRDefault="001A4165" w:rsidP="00090316">
    <w:pPr>
      <w:pStyle w:val="Header"/>
    </w:pPr>
    <w:r>
      <w:rPr>
        <w:noProof/>
        <w:lang w:eastAsia="en-AU"/>
      </w:rPr>
      <w:drawing>
        <wp:anchor distT="0" distB="0" distL="114300" distR="114300" simplePos="0" relativeHeight="251663360" behindDoc="0" locked="0" layoutInCell="1" allowOverlap="1" wp14:anchorId="09F99F1F" wp14:editId="485A1152">
          <wp:simplePos x="0" y="0"/>
          <wp:positionH relativeFrom="column">
            <wp:posOffset>4688205</wp:posOffset>
          </wp:positionH>
          <wp:positionV relativeFrom="paragraph">
            <wp:posOffset>-3175</wp:posOffset>
          </wp:positionV>
          <wp:extent cx="1403985" cy="870585"/>
          <wp:effectExtent l="0" t="0" r="5715"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4257654F" wp14:editId="2DD65E78">
          <wp:extent cx="1404000" cy="932400"/>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Cr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43D17" w14:textId="77777777" w:rsidR="001A4165" w:rsidRDefault="001A4165">
    <w:pPr>
      <w:pStyle w:val="Header"/>
    </w:pPr>
    <w:r>
      <w:rPr>
        <w:noProof/>
        <w:lang w:eastAsia="en-AU"/>
      </w:rPr>
      <w:drawing>
        <wp:anchor distT="0" distB="0" distL="114300" distR="114300" simplePos="0" relativeHeight="251666432" behindDoc="0" locked="0" layoutInCell="1" allowOverlap="1" wp14:anchorId="13F2E21C" wp14:editId="53039890">
          <wp:simplePos x="0" y="0"/>
          <wp:positionH relativeFrom="margin">
            <wp:align>left</wp:align>
          </wp:positionH>
          <wp:positionV relativeFrom="paragraph">
            <wp:posOffset>-149860</wp:posOffset>
          </wp:positionV>
          <wp:extent cx="2336800" cy="561975"/>
          <wp:effectExtent l="0" t="0" r="6350" b="9525"/>
          <wp:wrapNone/>
          <wp:docPr id="10" name="Picture 10"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H_inline_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6800" cy="56197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0D161AFC" wp14:editId="2415F83C">
              <wp:simplePos x="0" y="0"/>
              <wp:positionH relativeFrom="page">
                <wp:posOffset>0</wp:posOffset>
              </wp:positionH>
              <wp:positionV relativeFrom="paragraph">
                <wp:posOffset>744855</wp:posOffset>
              </wp:positionV>
              <wp:extent cx="7559675" cy="9525"/>
              <wp:effectExtent l="19050" t="38100" r="41275" b="47625"/>
              <wp:wrapNone/>
              <wp:docPr id="6" name="Straight Connector 6" descr="&quot; &quot;"/>
              <wp:cNvGraphicFramePr/>
              <a:graphic xmlns:a="http://schemas.openxmlformats.org/drawingml/2006/main">
                <a:graphicData uri="http://schemas.microsoft.com/office/word/2010/wordprocessingShape">
                  <wps:wsp>
                    <wps:cNvCnPr/>
                    <wps:spPr>
                      <a:xfrm>
                        <a:off x="0" y="0"/>
                        <a:ext cx="7559675" cy="9525"/>
                      </a:xfrm>
                      <a:prstGeom prst="line">
                        <a:avLst/>
                      </a:prstGeom>
                      <a:ln w="76200">
                        <a:solidFill>
                          <a:srgbClr val="B7DD7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4E981" id="Straight Connector 6" o:spid="_x0000_s1026" alt="&quot; &quot;"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58.65pt" to="595.2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" strokecolor="#b7dd79" strokeweight="6pt">
              <w10:wrap anchorx="page"/>
            </v:line>
          </w:pict>
        </mc:Fallback>
      </mc:AlternateContent>
    </w:r>
    <w:r>
      <w:rPr>
        <w:noProof/>
        <w:lang w:eastAsia="en-AU"/>
      </w:rPr>
      <mc:AlternateContent>
        <mc:Choice Requires="wps">
          <w:drawing>
            <wp:anchor distT="0" distB="0" distL="114300" distR="114300" simplePos="0" relativeHeight="251664384" behindDoc="0" locked="0" layoutInCell="1" allowOverlap="1" wp14:anchorId="79E0E298" wp14:editId="08C89142">
              <wp:simplePos x="0" y="0"/>
              <wp:positionH relativeFrom="page">
                <wp:align>left</wp:align>
              </wp:positionH>
              <wp:positionV relativeFrom="page">
                <wp:align>top</wp:align>
              </wp:positionV>
              <wp:extent cx="7560000" cy="1323975"/>
              <wp:effectExtent l="0" t="0" r="3175" b="9525"/>
              <wp:wrapNone/>
              <wp:docPr id="7" name="Rectangle 7" descr="&quot; &quot;"/>
              <wp:cNvGraphicFramePr/>
              <a:graphic xmlns:a="http://schemas.openxmlformats.org/drawingml/2006/main">
                <a:graphicData uri="http://schemas.microsoft.com/office/word/2010/wordprocessingShape">
                  <wps:wsp>
                    <wps:cNvSpPr/>
                    <wps:spPr>
                      <a:xfrm>
                        <a:off x="0" y="0"/>
                        <a:ext cx="7560000" cy="1323975"/>
                      </a:xfrm>
                      <a:prstGeom prst="rect">
                        <a:avLst/>
                      </a:prstGeom>
                      <a:solidFill>
                        <a:srgbClr val="0063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C6A0A" w14:textId="77777777" w:rsidR="00F15CC1" w:rsidRDefault="00F15CC1" w:rsidP="00E77337">
                          <w:pPr>
                            <w:pStyle w:val="Heading1"/>
                            <w:spacing w:before="0" w:after="0"/>
                            <w:jc w:val="right"/>
                            <w:rPr>
                              <w:b/>
                              <w:noProof/>
                              <w:color w:val="FFFFFF" w:themeColor="background1"/>
                              <w:sz w:val="40"/>
                              <w:szCs w:val="40"/>
                              <w:lang w:eastAsia="en-AU"/>
                            </w:rPr>
                          </w:pPr>
                        </w:p>
                        <w:p w14:paraId="11795816" w14:textId="66CA91BE" w:rsidR="00E77337" w:rsidRPr="00650B7D" w:rsidRDefault="00B71EB4" w:rsidP="00E77337">
                          <w:pPr>
                            <w:pStyle w:val="Heading1"/>
                            <w:spacing w:before="0" w:after="0"/>
                            <w:jc w:val="right"/>
                            <w:rPr>
                              <w:b/>
                              <w:color w:val="FFFFFF" w:themeColor="background1"/>
                              <w:sz w:val="40"/>
                              <w:szCs w:val="40"/>
                            </w:rPr>
                          </w:pPr>
                          <w:r w:rsidRPr="00B71EB4">
                            <w:rPr>
                              <w:rFonts w:cs="Times New Roman"/>
                              <w:b/>
                              <w:bCs w:val="0"/>
                              <w:noProof/>
                              <w:color w:val="FFFFFF" w:themeColor="background1"/>
                              <w:kern w:val="0"/>
                              <w:sz w:val="40"/>
                              <w:szCs w:val="40"/>
                              <w:lang w:eastAsia="en-AU"/>
                            </w:rPr>
                            <w:drawing>
                              <wp:inline distT="0" distB="0" distL="0" distR="0" wp14:anchorId="27128D5A" wp14:editId="36A280AF">
                                <wp:extent cx="3434080" cy="893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4080" cy="893445"/>
                                        </a:xfrm>
                                        <a:prstGeom prst="rect">
                                          <a:avLst/>
                                        </a:prstGeom>
                                        <a:noFill/>
                                        <a:ln>
                                          <a:noFill/>
                                        </a:ln>
                                      </pic:spPr>
                                    </pic:pic>
                                  </a:graphicData>
                                </a:graphic>
                              </wp:inline>
                            </w:drawing>
                          </w:r>
                        </w:p>
                        <w:p w14:paraId="76C543D7" w14:textId="77777777" w:rsidR="00E77337" w:rsidRDefault="00E77337" w:rsidP="00E773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E298" id="Rectangle 7" o:spid="_x0000_s1026" alt="&quot; &quot;" style="position:absolute;margin-left:0;margin-top:0;width:595.3pt;height:104.25pt;z-index:25166438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" fillcolor="#006341" stroked="f" strokeweight="2pt">
              <v:textbox>
                <w:txbxContent>
                  <w:p w14:paraId="524C6A0A" w14:textId="77777777" w:rsidR="00F15CC1" w:rsidRDefault="00F15CC1" w:rsidP="00E77337">
                    <w:pPr>
                      <w:pStyle w:val="Heading1"/>
                      <w:spacing w:before="0" w:after="0"/>
                      <w:jc w:val="right"/>
                      <w:rPr>
                        <w:b/>
                        <w:noProof/>
                        <w:color w:val="FFFFFF" w:themeColor="background1"/>
                        <w:sz w:val="40"/>
                        <w:szCs w:val="40"/>
                        <w:lang w:eastAsia="en-AU"/>
                      </w:rPr>
                    </w:pPr>
                  </w:p>
                  <w:p w14:paraId="11795816" w14:textId="66CA91BE" w:rsidR="00E77337" w:rsidRPr="00650B7D" w:rsidRDefault="00B71EB4" w:rsidP="00E77337">
                    <w:pPr>
                      <w:pStyle w:val="Heading1"/>
                      <w:spacing w:before="0" w:after="0"/>
                      <w:jc w:val="right"/>
                      <w:rPr>
                        <w:b/>
                        <w:color w:val="FFFFFF" w:themeColor="background1"/>
                        <w:sz w:val="40"/>
                        <w:szCs w:val="40"/>
                      </w:rPr>
                    </w:pPr>
                    <w:r w:rsidRPr="00B71EB4">
                      <w:rPr>
                        <w:rFonts w:cs="Times New Roman"/>
                        <w:b/>
                        <w:bCs w:val="0"/>
                        <w:noProof/>
                        <w:color w:val="FFFFFF" w:themeColor="background1"/>
                        <w:kern w:val="0"/>
                        <w:sz w:val="40"/>
                        <w:szCs w:val="40"/>
                        <w:lang w:eastAsia="en-AU"/>
                      </w:rPr>
                      <w:drawing>
                        <wp:inline distT="0" distB="0" distL="0" distR="0" wp14:anchorId="27128D5A" wp14:editId="36A280AF">
                          <wp:extent cx="3434080" cy="893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4080" cy="893445"/>
                                  </a:xfrm>
                                  <a:prstGeom prst="rect">
                                    <a:avLst/>
                                  </a:prstGeom>
                                  <a:noFill/>
                                  <a:ln>
                                    <a:noFill/>
                                  </a:ln>
                                </pic:spPr>
                              </pic:pic>
                            </a:graphicData>
                          </a:graphic>
                        </wp:inline>
                      </w:drawing>
                    </w:r>
                  </w:p>
                  <w:p w14:paraId="76C543D7" w14:textId="77777777" w:rsidR="00E77337" w:rsidRDefault="00E77337" w:rsidP="00E77337">
                    <w:pPr>
                      <w:jc w:val="center"/>
                    </w:pP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37A5" w14:textId="77777777" w:rsidR="001A4165" w:rsidRDefault="001A4165"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1526"/>
    <w:multiLevelType w:val="multilevel"/>
    <w:tmpl w:val="03311526"/>
    <w:lvl w:ilvl="0">
      <w:start w:val="1"/>
      <w:numFmt w:val="decimal"/>
      <w:pStyle w:val="Tablelistnumb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363506"/>
    <w:multiLevelType w:val="multilevel"/>
    <w:tmpl w:val="13363506"/>
    <w:lvl w:ilvl="0">
      <w:start w:val="1"/>
      <w:numFmt w:val="bullet"/>
      <w:pStyle w:val="ListBullet"/>
      <w:lvlText w:val=""/>
      <w:lvlJc w:val="left"/>
      <w:pPr>
        <w:ind w:left="36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7B433C"/>
    <w:multiLevelType w:val="multilevel"/>
    <w:tmpl w:val="197B4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C75C86"/>
    <w:multiLevelType w:val="hybridMultilevel"/>
    <w:tmpl w:val="73867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F42DB9"/>
    <w:multiLevelType w:val="multilevel"/>
    <w:tmpl w:val="30F42DB9"/>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4CD50FD"/>
    <w:multiLevelType w:val="multilevel"/>
    <w:tmpl w:val="34CD50FD"/>
    <w:lvl w:ilvl="0">
      <w:start w:val="1"/>
      <w:numFmt w:val="bullet"/>
      <w:pStyle w:val="ListNumber2"/>
      <w:lvlText w:val=""/>
      <w:lvlJc w:val="left"/>
      <w:pPr>
        <w:ind w:left="64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373E0740"/>
    <w:multiLevelType w:val="hybridMultilevel"/>
    <w:tmpl w:val="B3F09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9AB1E29"/>
    <w:multiLevelType w:val="hybridMultilevel"/>
    <w:tmpl w:val="67A24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5018F"/>
    <w:multiLevelType w:val="multilevel"/>
    <w:tmpl w:val="4C150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E0409D"/>
    <w:multiLevelType w:val="multilevel"/>
    <w:tmpl w:val="51E0409D"/>
    <w:lvl w:ilvl="0">
      <w:start w:val="1"/>
      <w:numFmt w:val="bullet"/>
      <w:pStyle w:val="ListNumber3"/>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B1A1C00"/>
    <w:multiLevelType w:val="hybridMultilevel"/>
    <w:tmpl w:val="A3161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8287E"/>
    <w:multiLevelType w:val="multilevel"/>
    <w:tmpl w:val="6CF8287E"/>
    <w:lvl w:ilvl="0">
      <w:start w:val="1"/>
      <w:numFmt w:val="bullet"/>
      <w:pStyle w:val="Table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391716"/>
    <w:multiLevelType w:val="multilevel"/>
    <w:tmpl w:val="7E391716"/>
    <w:lvl w:ilvl="0">
      <w:start w:val="1"/>
      <w:numFmt w:val="bullet"/>
      <w:pStyle w:val="ListBullet2"/>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1"/>
  </w:num>
  <w:num w:numId="2">
    <w:abstractNumId w:val="12"/>
  </w:num>
  <w:num w:numId="3">
    <w:abstractNumId w:val="5"/>
  </w:num>
  <w:num w:numId="4">
    <w:abstractNumId w:val="9"/>
  </w:num>
  <w:num w:numId="5">
    <w:abstractNumId w:val="11"/>
  </w:num>
  <w:num w:numId="6">
    <w:abstractNumId w:val="0"/>
  </w:num>
  <w:num w:numId="7">
    <w:abstractNumId w:val="2"/>
  </w:num>
  <w:num w:numId="8">
    <w:abstractNumId w:val="8"/>
  </w:num>
  <w:num w:numId="9">
    <w:abstractNumId w:val="7"/>
  </w:num>
  <w:num w:numId="10">
    <w:abstractNumId w:val="3"/>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524"/>
    <w:rsid w:val="00003743"/>
    <w:rsid w:val="000047B4"/>
    <w:rsid w:val="00005712"/>
    <w:rsid w:val="00007FD8"/>
    <w:rsid w:val="000117F8"/>
    <w:rsid w:val="0001460F"/>
    <w:rsid w:val="000206D1"/>
    <w:rsid w:val="00022629"/>
    <w:rsid w:val="00026139"/>
    <w:rsid w:val="00027601"/>
    <w:rsid w:val="0002776D"/>
    <w:rsid w:val="00031C26"/>
    <w:rsid w:val="00033321"/>
    <w:rsid w:val="000338E5"/>
    <w:rsid w:val="00033ECC"/>
    <w:rsid w:val="0003422F"/>
    <w:rsid w:val="00046FF0"/>
    <w:rsid w:val="00050176"/>
    <w:rsid w:val="0005403C"/>
    <w:rsid w:val="00057F2F"/>
    <w:rsid w:val="00061DED"/>
    <w:rsid w:val="00067456"/>
    <w:rsid w:val="00071506"/>
    <w:rsid w:val="0007154F"/>
    <w:rsid w:val="00074073"/>
    <w:rsid w:val="00081AB1"/>
    <w:rsid w:val="00090316"/>
    <w:rsid w:val="00093981"/>
    <w:rsid w:val="000A5D3E"/>
    <w:rsid w:val="000B067A"/>
    <w:rsid w:val="000B1540"/>
    <w:rsid w:val="000B1E53"/>
    <w:rsid w:val="000B33FD"/>
    <w:rsid w:val="000B4ABA"/>
    <w:rsid w:val="000C4B16"/>
    <w:rsid w:val="000C50C3"/>
    <w:rsid w:val="000C5E14"/>
    <w:rsid w:val="000D21F6"/>
    <w:rsid w:val="000D4500"/>
    <w:rsid w:val="000D7AEA"/>
    <w:rsid w:val="000E2C66"/>
    <w:rsid w:val="000E3B28"/>
    <w:rsid w:val="000F123C"/>
    <w:rsid w:val="000F2FED"/>
    <w:rsid w:val="00100014"/>
    <w:rsid w:val="0010584F"/>
    <w:rsid w:val="001059FE"/>
    <w:rsid w:val="0010616D"/>
    <w:rsid w:val="00106DBF"/>
    <w:rsid w:val="00110478"/>
    <w:rsid w:val="0011711B"/>
    <w:rsid w:val="00117F8A"/>
    <w:rsid w:val="00121B9B"/>
    <w:rsid w:val="00122ADC"/>
    <w:rsid w:val="00130F59"/>
    <w:rsid w:val="00133EC0"/>
    <w:rsid w:val="00141CE5"/>
    <w:rsid w:val="00144908"/>
    <w:rsid w:val="00153779"/>
    <w:rsid w:val="001571C7"/>
    <w:rsid w:val="00161094"/>
    <w:rsid w:val="00170938"/>
    <w:rsid w:val="0017665C"/>
    <w:rsid w:val="0017757A"/>
    <w:rsid w:val="00177AD2"/>
    <w:rsid w:val="00177CA0"/>
    <w:rsid w:val="001815A8"/>
    <w:rsid w:val="001840FA"/>
    <w:rsid w:val="00190079"/>
    <w:rsid w:val="001928FC"/>
    <w:rsid w:val="0019622E"/>
    <w:rsid w:val="001966A7"/>
    <w:rsid w:val="001A4165"/>
    <w:rsid w:val="001A4627"/>
    <w:rsid w:val="001A4979"/>
    <w:rsid w:val="001B15D3"/>
    <w:rsid w:val="001B3443"/>
    <w:rsid w:val="001C0326"/>
    <w:rsid w:val="001C192F"/>
    <w:rsid w:val="001C3C42"/>
    <w:rsid w:val="001D7869"/>
    <w:rsid w:val="001E2EFC"/>
    <w:rsid w:val="001F6102"/>
    <w:rsid w:val="001F6C85"/>
    <w:rsid w:val="00200D0A"/>
    <w:rsid w:val="002026CD"/>
    <w:rsid w:val="002033FC"/>
    <w:rsid w:val="00203F75"/>
    <w:rsid w:val="002044BB"/>
    <w:rsid w:val="00210B09"/>
    <w:rsid w:val="00210C9E"/>
    <w:rsid w:val="00211840"/>
    <w:rsid w:val="00216F44"/>
    <w:rsid w:val="00220E5F"/>
    <w:rsid w:val="002212B5"/>
    <w:rsid w:val="00221BDC"/>
    <w:rsid w:val="00226668"/>
    <w:rsid w:val="00232C86"/>
    <w:rsid w:val="00233809"/>
    <w:rsid w:val="00240046"/>
    <w:rsid w:val="0024797F"/>
    <w:rsid w:val="0025119E"/>
    <w:rsid w:val="00251269"/>
    <w:rsid w:val="002535C0"/>
    <w:rsid w:val="002537D2"/>
    <w:rsid w:val="002579FE"/>
    <w:rsid w:val="00260987"/>
    <w:rsid w:val="00261EE5"/>
    <w:rsid w:val="0026311C"/>
    <w:rsid w:val="0026668C"/>
    <w:rsid w:val="00266AC1"/>
    <w:rsid w:val="00267F62"/>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CDD"/>
    <w:rsid w:val="002C38C4"/>
    <w:rsid w:val="002C607D"/>
    <w:rsid w:val="002E1A1D"/>
    <w:rsid w:val="002E4081"/>
    <w:rsid w:val="002E5B78"/>
    <w:rsid w:val="002E7EA6"/>
    <w:rsid w:val="002F3AE3"/>
    <w:rsid w:val="0030464B"/>
    <w:rsid w:val="00305DA7"/>
    <w:rsid w:val="0030786C"/>
    <w:rsid w:val="00321B0B"/>
    <w:rsid w:val="003233DE"/>
    <w:rsid w:val="0032466B"/>
    <w:rsid w:val="003300DA"/>
    <w:rsid w:val="003330EB"/>
    <w:rsid w:val="0033381B"/>
    <w:rsid w:val="00334A45"/>
    <w:rsid w:val="00334AD4"/>
    <w:rsid w:val="003415FD"/>
    <w:rsid w:val="003429F0"/>
    <w:rsid w:val="00345A82"/>
    <w:rsid w:val="00350122"/>
    <w:rsid w:val="0035097A"/>
    <w:rsid w:val="00353DCD"/>
    <w:rsid w:val="003540A4"/>
    <w:rsid w:val="00357BCC"/>
    <w:rsid w:val="00360E4E"/>
    <w:rsid w:val="00370AAA"/>
    <w:rsid w:val="00375F77"/>
    <w:rsid w:val="00381BBE"/>
    <w:rsid w:val="00382903"/>
    <w:rsid w:val="003846FF"/>
    <w:rsid w:val="003857D4"/>
    <w:rsid w:val="00385AD4"/>
    <w:rsid w:val="00387924"/>
    <w:rsid w:val="0039384D"/>
    <w:rsid w:val="00395C23"/>
    <w:rsid w:val="003A1BD2"/>
    <w:rsid w:val="003A2814"/>
    <w:rsid w:val="003A2E4F"/>
    <w:rsid w:val="003A30C9"/>
    <w:rsid w:val="003A4438"/>
    <w:rsid w:val="003A5013"/>
    <w:rsid w:val="003A5078"/>
    <w:rsid w:val="003A5D44"/>
    <w:rsid w:val="003A62DD"/>
    <w:rsid w:val="003A775A"/>
    <w:rsid w:val="003B213A"/>
    <w:rsid w:val="003B43AD"/>
    <w:rsid w:val="003C0FEC"/>
    <w:rsid w:val="003C2AC8"/>
    <w:rsid w:val="003C51E9"/>
    <w:rsid w:val="003C53A5"/>
    <w:rsid w:val="003D033A"/>
    <w:rsid w:val="003D17F9"/>
    <w:rsid w:val="003D2D88"/>
    <w:rsid w:val="003D41EA"/>
    <w:rsid w:val="003D4850"/>
    <w:rsid w:val="003D535A"/>
    <w:rsid w:val="003E5265"/>
    <w:rsid w:val="003E6DF5"/>
    <w:rsid w:val="003F0955"/>
    <w:rsid w:val="003F5F4D"/>
    <w:rsid w:val="003F646F"/>
    <w:rsid w:val="00400F00"/>
    <w:rsid w:val="004046D7"/>
    <w:rsid w:val="00404F8B"/>
    <w:rsid w:val="00405256"/>
    <w:rsid w:val="00410031"/>
    <w:rsid w:val="00411355"/>
    <w:rsid w:val="004135AC"/>
    <w:rsid w:val="00415C81"/>
    <w:rsid w:val="00432378"/>
    <w:rsid w:val="00437B27"/>
    <w:rsid w:val="00440D65"/>
    <w:rsid w:val="00441B3B"/>
    <w:rsid w:val="004435E6"/>
    <w:rsid w:val="00446C50"/>
    <w:rsid w:val="00447E31"/>
    <w:rsid w:val="00453923"/>
    <w:rsid w:val="00454B9B"/>
    <w:rsid w:val="00457858"/>
    <w:rsid w:val="00460B0B"/>
    <w:rsid w:val="00461023"/>
    <w:rsid w:val="00462FAC"/>
    <w:rsid w:val="00464631"/>
    <w:rsid w:val="00464B79"/>
    <w:rsid w:val="00467BBF"/>
    <w:rsid w:val="00480262"/>
    <w:rsid w:val="0048593C"/>
    <w:rsid w:val="004867E2"/>
    <w:rsid w:val="004929A9"/>
    <w:rsid w:val="004A1A49"/>
    <w:rsid w:val="004A3EA0"/>
    <w:rsid w:val="004A61A3"/>
    <w:rsid w:val="004A716F"/>
    <w:rsid w:val="004A78D9"/>
    <w:rsid w:val="004B184C"/>
    <w:rsid w:val="004C17F6"/>
    <w:rsid w:val="004C40D9"/>
    <w:rsid w:val="004C66D2"/>
    <w:rsid w:val="004C6BCF"/>
    <w:rsid w:val="004C7465"/>
    <w:rsid w:val="004D58BF"/>
    <w:rsid w:val="004E4335"/>
    <w:rsid w:val="004F13EE"/>
    <w:rsid w:val="004F2022"/>
    <w:rsid w:val="004F6BC0"/>
    <w:rsid w:val="004F7C05"/>
    <w:rsid w:val="00501C94"/>
    <w:rsid w:val="00506432"/>
    <w:rsid w:val="0052051D"/>
    <w:rsid w:val="00520916"/>
    <w:rsid w:val="00526A7C"/>
    <w:rsid w:val="00532583"/>
    <w:rsid w:val="0053630D"/>
    <w:rsid w:val="00542935"/>
    <w:rsid w:val="00545EE6"/>
    <w:rsid w:val="00552127"/>
    <w:rsid w:val="005550E7"/>
    <w:rsid w:val="005564FB"/>
    <w:rsid w:val="005572C7"/>
    <w:rsid w:val="005650ED"/>
    <w:rsid w:val="00574934"/>
    <w:rsid w:val="00575754"/>
    <w:rsid w:val="00581FBA"/>
    <w:rsid w:val="00586F0C"/>
    <w:rsid w:val="00591E20"/>
    <w:rsid w:val="00595408"/>
    <w:rsid w:val="00595E84"/>
    <w:rsid w:val="005A0C59"/>
    <w:rsid w:val="005A48EB"/>
    <w:rsid w:val="005A6CFB"/>
    <w:rsid w:val="005A7256"/>
    <w:rsid w:val="005C24FB"/>
    <w:rsid w:val="005C5AEB"/>
    <w:rsid w:val="005C6CBE"/>
    <w:rsid w:val="005D7EC2"/>
    <w:rsid w:val="005E0A3F"/>
    <w:rsid w:val="005E6883"/>
    <w:rsid w:val="005E772F"/>
    <w:rsid w:val="005F4ECA"/>
    <w:rsid w:val="006041BE"/>
    <w:rsid w:val="006043C7"/>
    <w:rsid w:val="00606E4F"/>
    <w:rsid w:val="0061781E"/>
    <w:rsid w:val="00622D50"/>
    <w:rsid w:val="00624B52"/>
    <w:rsid w:val="00630052"/>
    <w:rsid w:val="00630794"/>
    <w:rsid w:val="00631DF4"/>
    <w:rsid w:val="00634175"/>
    <w:rsid w:val="006408AC"/>
    <w:rsid w:val="006511B6"/>
    <w:rsid w:val="00655B88"/>
    <w:rsid w:val="00657FF8"/>
    <w:rsid w:val="00663DA2"/>
    <w:rsid w:val="00670D99"/>
    <w:rsid w:val="00670E2B"/>
    <w:rsid w:val="006734BB"/>
    <w:rsid w:val="0067361A"/>
    <w:rsid w:val="0067560E"/>
    <w:rsid w:val="00675787"/>
    <w:rsid w:val="0067697A"/>
    <w:rsid w:val="006821EB"/>
    <w:rsid w:val="006B2286"/>
    <w:rsid w:val="006B56BB"/>
    <w:rsid w:val="006C19CD"/>
    <w:rsid w:val="006C77A8"/>
    <w:rsid w:val="006C7928"/>
    <w:rsid w:val="006D4098"/>
    <w:rsid w:val="006D7681"/>
    <w:rsid w:val="006D7B2E"/>
    <w:rsid w:val="006E02EA"/>
    <w:rsid w:val="006E0968"/>
    <w:rsid w:val="006E2AF6"/>
    <w:rsid w:val="006E4FB9"/>
    <w:rsid w:val="00701275"/>
    <w:rsid w:val="00704277"/>
    <w:rsid w:val="00707F56"/>
    <w:rsid w:val="00713558"/>
    <w:rsid w:val="007162C5"/>
    <w:rsid w:val="00720892"/>
    <w:rsid w:val="00720D08"/>
    <w:rsid w:val="007263B9"/>
    <w:rsid w:val="007304F9"/>
    <w:rsid w:val="00730C36"/>
    <w:rsid w:val="00732007"/>
    <w:rsid w:val="007334F8"/>
    <w:rsid w:val="007339CD"/>
    <w:rsid w:val="007359D8"/>
    <w:rsid w:val="007362D4"/>
    <w:rsid w:val="0076672A"/>
    <w:rsid w:val="00770A21"/>
    <w:rsid w:val="0077523B"/>
    <w:rsid w:val="00775E45"/>
    <w:rsid w:val="00776E74"/>
    <w:rsid w:val="00777058"/>
    <w:rsid w:val="00782A1F"/>
    <w:rsid w:val="00783C80"/>
    <w:rsid w:val="00785169"/>
    <w:rsid w:val="007954AB"/>
    <w:rsid w:val="0079574E"/>
    <w:rsid w:val="007A14C5"/>
    <w:rsid w:val="007A4A10"/>
    <w:rsid w:val="007B1760"/>
    <w:rsid w:val="007C1FDC"/>
    <w:rsid w:val="007C5A2E"/>
    <w:rsid w:val="007C6D9C"/>
    <w:rsid w:val="007C7DDB"/>
    <w:rsid w:val="007D2CC7"/>
    <w:rsid w:val="007D673D"/>
    <w:rsid w:val="007E4D09"/>
    <w:rsid w:val="007F2220"/>
    <w:rsid w:val="007F4B3E"/>
    <w:rsid w:val="008127AF"/>
    <w:rsid w:val="00812B46"/>
    <w:rsid w:val="00815309"/>
    <w:rsid w:val="00815700"/>
    <w:rsid w:val="00815895"/>
    <w:rsid w:val="008264EB"/>
    <w:rsid w:val="00826B8F"/>
    <w:rsid w:val="00831E8A"/>
    <w:rsid w:val="00835C76"/>
    <w:rsid w:val="0083703B"/>
    <w:rsid w:val="00837486"/>
    <w:rsid w:val="008376E2"/>
    <w:rsid w:val="00843049"/>
    <w:rsid w:val="0085209B"/>
    <w:rsid w:val="00856B66"/>
    <w:rsid w:val="0086017A"/>
    <w:rsid w:val="008601AC"/>
    <w:rsid w:val="00861A5F"/>
    <w:rsid w:val="008644AD"/>
    <w:rsid w:val="00865735"/>
    <w:rsid w:val="00865DDB"/>
    <w:rsid w:val="00867538"/>
    <w:rsid w:val="00873D90"/>
    <w:rsid w:val="00873FC8"/>
    <w:rsid w:val="0087429B"/>
    <w:rsid w:val="00877BCA"/>
    <w:rsid w:val="00884C63"/>
    <w:rsid w:val="00885908"/>
    <w:rsid w:val="008864B7"/>
    <w:rsid w:val="00895906"/>
    <w:rsid w:val="0089677E"/>
    <w:rsid w:val="008A1B4B"/>
    <w:rsid w:val="008A7438"/>
    <w:rsid w:val="008B1334"/>
    <w:rsid w:val="008B25C7"/>
    <w:rsid w:val="008C0278"/>
    <w:rsid w:val="008C24E9"/>
    <w:rsid w:val="008D0533"/>
    <w:rsid w:val="008D42CB"/>
    <w:rsid w:val="008D48C9"/>
    <w:rsid w:val="008D6381"/>
    <w:rsid w:val="008E0C77"/>
    <w:rsid w:val="008E45D3"/>
    <w:rsid w:val="008E625F"/>
    <w:rsid w:val="008F264D"/>
    <w:rsid w:val="009040E9"/>
    <w:rsid w:val="009062AC"/>
    <w:rsid w:val="009074E1"/>
    <w:rsid w:val="009112F7"/>
    <w:rsid w:val="009122AF"/>
    <w:rsid w:val="00912D54"/>
    <w:rsid w:val="0091389F"/>
    <w:rsid w:val="009208F7"/>
    <w:rsid w:val="00921649"/>
    <w:rsid w:val="00922517"/>
    <w:rsid w:val="00922722"/>
    <w:rsid w:val="00922F0D"/>
    <w:rsid w:val="009261E6"/>
    <w:rsid w:val="00926642"/>
    <w:rsid w:val="009268E1"/>
    <w:rsid w:val="009344DE"/>
    <w:rsid w:val="00937170"/>
    <w:rsid w:val="009439D0"/>
    <w:rsid w:val="00945E7F"/>
    <w:rsid w:val="009478CA"/>
    <w:rsid w:val="009557C1"/>
    <w:rsid w:val="00960D6E"/>
    <w:rsid w:val="00974B59"/>
    <w:rsid w:val="00977773"/>
    <w:rsid w:val="0098340B"/>
    <w:rsid w:val="00986830"/>
    <w:rsid w:val="00991682"/>
    <w:rsid w:val="009924C3"/>
    <w:rsid w:val="00993102"/>
    <w:rsid w:val="009A1454"/>
    <w:rsid w:val="009A20A2"/>
    <w:rsid w:val="009A7B2F"/>
    <w:rsid w:val="009B1570"/>
    <w:rsid w:val="009B44AB"/>
    <w:rsid w:val="009C3571"/>
    <w:rsid w:val="009C5C09"/>
    <w:rsid w:val="009C6F10"/>
    <w:rsid w:val="009D148F"/>
    <w:rsid w:val="009D1B65"/>
    <w:rsid w:val="009D25D7"/>
    <w:rsid w:val="009D3D70"/>
    <w:rsid w:val="009E6F7E"/>
    <w:rsid w:val="009E7A57"/>
    <w:rsid w:val="009F3EE1"/>
    <w:rsid w:val="009F4803"/>
    <w:rsid w:val="009F4F6A"/>
    <w:rsid w:val="00A04611"/>
    <w:rsid w:val="00A06900"/>
    <w:rsid w:val="00A13EB5"/>
    <w:rsid w:val="00A167A6"/>
    <w:rsid w:val="00A16E36"/>
    <w:rsid w:val="00A24961"/>
    <w:rsid w:val="00A24B10"/>
    <w:rsid w:val="00A277EF"/>
    <w:rsid w:val="00A30E9B"/>
    <w:rsid w:val="00A4512D"/>
    <w:rsid w:val="00A50244"/>
    <w:rsid w:val="00A627D7"/>
    <w:rsid w:val="00A65621"/>
    <w:rsid w:val="00A656C7"/>
    <w:rsid w:val="00A66C03"/>
    <w:rsid w:val="00A705AF"/>
    <w:rsid w:val="00A72454"/>
    <w:rsid w:val="00A77696"/>
    <w:rsid w:val="00A80557"/>
    <w:rsid w:val="00A81D33"/>
    <w:rsid w:val="00A8341C"/>
    <w:rsid w:val="00A87AAC"/>
    <w:rsid w:val="00A925AE"/>
    <w:rsid w:val="00A930AE"/>
    <w:rsid w:val="00A942C0"/>
    <w:rsid w:val="00AA1A95"/>
    <w:rsid w:val="00AA260F"/>
    <w:rsid w:val="00AA4FE4"/>
    <w:rsid w:val="00AB1EE7"/>
    <w:rsid w:val="00AB4B37"/>
    <w:rsid w:val="00AB5762"/>
    <w:rsid w:val="00AB7036"/>
    <w:rsid w:val="00AC2679"/>
    <w:rsid w:val="00AC2B34"/>
    <w:rsid w:val="00AC4BE4"/>
    <w:rsid w:val="00AD05E6"/>
    <w:rsid w:val="00AD0D3F"/>
    <w:rsid w:val="00AE1D7D"/>
    <w:rsid w:val="00AE2A8B"/>
    <w:rsid w:val="00AE3F64"/>
    <w:rsid w:val="00AF07EF"/>
    <w:rsid w:val="00AF7386"/>
    <w:rsid w:val="00AF7934"/>
    <w:rsid w:val="00B00B81"/>
    <w:rsid w:val="00B04580"/>
    <w:rsid w:val="00B04B09"/>
    <w:rsid w:val="00B069ED"/>
    <w:rsid w:val="00B1018F"/>
    <w:rsid w:val="00B16A51"/>
    <w:rsid w:val="00B243DF"/>
    <w:rsid w:val="00B2479A"/>
    <w:rsid w:val="00B25F73"/>
    <w:rsid w:val="00B32222"/>
    <w:rsid w:val="00B326E7"/>
    <w:rsid w:val="00B3618D"/>
    <w:rsid w:val="00B36233"/>
    <w:rsid w:val="00B37F4B"/>
    <w:rsid w:val="00B40F93"/>
    <w:rsid w:val="00B42851"/>
    <w:rsid w:val="00B45AC7"/>
    <w:rsid w:val="00B5372F"/>
    <w:rsid w:val="00B61129"/>
    <w:rsid w:val="00B67E7F"/>
    <w:rsid w:val="00B71EB4"/>
    <w:rsid w:val="00B839B2"/>
    <w:rsid w:val="00B94252"/>
    <w:rsid w:val="00B9715A"/>
    <w:rsid w:val="00BA14BE"/>
    <w:rsid w:val="00BA2732"/>
    <w:rsid w:val="00BA293D"/>
    <w:rsid w:val="00BA49BC"/>
    <w:rsid w:val="00BA56B7"/>
    <w:rsid w:val="00BA7A1E"/>
    <w:rsid w:val="00BB2F6C"/>
    <w:rsid w:val="00BB3875"/>
    <w:rsid w:val="00BB562A"/>
    <w:rsid w:val="00BB5860"/>
    <w:rsid w:val="00BB6AAD"/>
    <w:rsid w:val="00BC0264"/>
    <w:rsid w:val="00BC39B2"/>
    <w:rsid w:val="00BC4A19"/>
    <w:rsid w:val="00BC4E6D"/>
    <w:rsid w:val="00BD0617"/>
    <w:rsid w:val="00BD2E9B"/>
    <w:rsid w:val="00BD60CB"/>
    <w:rsid w:val="00BD7FB2"/>
    <w:rsid w:val="00BF2EB0"/>
    <w:rsid w:val="00BF35DB"/>
    <w:rsid w:val="00BF7F41"/>
    <w:rsid w:val="00C00930"/>
    <w:rsid w:val="00C060AD"/>
    <w:rsid w:val="00C06BB6"/>
    <w:rsid w:val="00C113BF"/>
    <w:rsid w:val="00C12548"/>
    <w:rsid w:val="00C2176E"/>
    <w:rsid w:val="00C23430"/>
    <w:rsid w:val="00C27D67"/>
    <w:rsid w:val="00C4631F"/>
    <w:rsid w:val="00C47CDE"/>
    <w:rsid w:val="00C50E16"/>
    <w:rsid w:val="00C55258"/>
    <w:rsid w:val="00C7091E"/>
    <w:rsid w:val="00C70D13"/>
    <w:rsid w:val="00C74A9E"/>
    <w:rsid w:val="00C82EEB"/>
    <w:rsid w:val="00C83211"/>
    <w:rsid w:val="00C86EDF"/>
    <w:rsid w:val="00C9560C"/>
    <w:rsid w:val="00C971DC"/>
    <w:rsid w:val="00CA16B7"/>
    <w:rsid w:val="00CA62AE"/>
    <w:rsid w:val="00CB5B1A"/>
    <w:rsid w:val="00CC220B"/>
    <w:rsid w:val="00CC5C43"/>
    <w:rsid w:val="00CD02AE"/>
    <w:rsid w:val="00CD088F"/>
    <w:rsid w:val="00CD2A4F"/>
    <w:rsid w:val="00CD594E"/>
    <w:rsid w:val="00CD7AC3"/>
    <w:rsid w:val="00CE03CA"/>
    <w:rsid w:val="00CE22F1"/>
    <w:rsid w:val="00CE50F2"/>
    <w:rsid w:val="00CE6502"/>
    <w:rsid w:val="00CF3ADD"/>
    <w:rsid w:val="00CF7D3C"/>
    <w:rsid w:val="00D01F09"/>
    <w:rsid w:val="00D07CC3"/>
    <w:rsid w:val="00D147EB"/>
    <w:rsid w:val="00D21FA9"/>
    <w:rsid w:val="00D34667"/>
    <w:rsid w:val="00D3620D"/>
    <w:rsid w:val="00D401E1"/>
    <w:rsid w:val="00D408B4"/>
    <w:rsid w:val="00D472A7"/>
    <w:rsid w:val="00D524C8"/>
    <w:rsid w:val="00D5725F"/>
    <w:rsid w:val="00D65325"/>
    <w:rsid w:val="00D6746B"/>
    <w:rsid w:val="00D70E24"/>
    <w:rsid w:val="00D72B61"/>
    <w:rsid w:val="00DA3D1D"/>
    <w:rsid w:val="00DB5D51"/>
    <w:rsid w:val="00DB6286"/>
    <w:rsid w:val="00DB645F"/>
    <w:rsid w:val="00DB76E9"/>
    <w:rsid w:val="00DC0A67"/>
    <w:rsid w:val="00DC12E8"/>
    <w:rsid w:val="00DC1D5E"/>
    <w:rsid w:val="00DC3667"/>
    <w:rsid w:val="00DC5220"/>
    <w:rsid w:val="00DD2061"/>
    <w:rsid w:val="00DD67CA"/>
    <w:rsid w:val="00DD7DAB"/>
    <w:rsid w:val="00DE3355"/>
    <w:rsid w:val="00DE3BD9"/>
    <w:rsid w:val="00DF0C60"/>
    <w:rsid w:val="00DF486F"/>
    <w:rsid w:val="00DF5B5B"/>
    <w:rsid w:val="00DF7619"/>
    <w:rsid w:val="00E042D8"/>
    <w:rsid w:val="00E07EE7"/>
    <w:rsid w:val="00E07F30"/>
    <w:rsid w:val="00E1103B"/>
    <w:rsid w:val="00E127F2"/>
    <w:rsid w:val="00E17A8C"/>
    <w:rsid w:val="00E17B44"/>
    <w:rsid w:val="00E20F27"/>
    <w:rsid w:val="00E22443"/>
    <w:rsid w:val="00E26783"/>
    <w:rsid w:val="00E27FEA"/>
    <w:rsid w:val="00E35647"/>
    <w:rsid w:val="00E4086F"/>
    <w:rsid w:val="00E43B3C"/>
    <w:rsid w:val="00E43F31"/>
    <w:rsid w:val="00E45ABC"/>
    <w:rsid w:val="00E50188"/>
    <w:rsid w:val="00E50BB3"/>
    <w:rsid w:val="00E515CB"/>
    <w:rsid w:val="00E52260"/>
    <w:rsid w:val="00E631DD"/>
    <w:rsid w:val="00E639B6"/>
    <w:rsid w:val="00E6434B"/>
    <w:rsid w:val="00E6463D"/>
    <w:rsid w:val="00E72E9B"/>
    <w:rsid w:val="00E77337"/>
    <w:rsid w:val="00E838F1"/>
    <w:rsid w:val="00E850C3"/>
    <w:rsid w:val="00E87DF2"/>
    <w:rsid w:val="00E9462E"/>
    <w:rsid w:val="00EA470E"/>
    <w:rsid w:val="00EA47A7"/>
    <w:rsid w:val="00EA57EB"/>
    <w:rsid w:val="00EB3226"/>
    <w:rsid w:val="00EB72F2"/>
    <w:rsid w:val="00EC213A"/>
    <w:rsid w:val="00EC7744"/>
    <w:rsid w:val="00ED0DAD"/>
    <w:rsid w:val="00ED0F46"/>
    <w:rsid w:val="00ED2373"/>
    <w:rsid w:val="00EE3E8A"/>
    <w:rsid w:val="00EE41DD"/>
    <w:rsid w:val="00EF58B8"/>
    <w:rsid w:val="00EF6ECA"/>
    <w:rsid w:val="00F024E1"/>
    <w:rsid w:val="00F06C10"/>
    <w:rsid w:val="00F0710B"/>
    <w:rsid w:val="00F1096F"/>
    <w:rsid w:val="00F12589"/>
    <w:rsid w:val="00F12595"/>
    <w:rsid w:val="00F134D9"/>
    <w:rsid w:val="00F1403D"/>
    <w:rsid w:val="00F1463F"/>
    <w:rsid w:val="00F15CC1"/>
    <w:rsid w:val="00F21302"/>
    <w:rsid w:val="00F321DE"/>
    <w:rsid w:val="00F33777"/>
    <w:rsid w:val="00F40648"/>
    <w:rsid w:val="00F47385"/>
    <w:rsid w:val="00F47DA2"/>
    <w:rsid w:val="00F519FC"/>
    <w:rsid w:val="00F5262B"/>
    <w:rsid w:val="00F6239D"/>
    <w:rsid w:val="00F715D2"/>
    <w:rsid w:val="00F7274F"/>
    <w:rsid w:val="00F74E84"/>
    <w:rsid w:val="00F763CC"/>
    <w:rsid w:val="00F76FA8"/>
    <w:rsid w:val="00F81318"/>
    <w:rsid w:val="00F82837"/>
    <w:rsid w:val="00F845D2"/>
    <w:rsid w:val="00F93F08"/>
    <w:rsid w:val="00F94CED"/>
    <w:rsid w:val="00FA02BB"/>
    <w:rsid w:val="00FA2CEE"/>
    <w:rsid w:val="00FA318C"/>
    <w:rsid w:val="00FA7E81"/>
    <w:rsid w:val="00FB301F"/>
    <w:rsid w:val="00FB6F92"/>
    <w:rsid w:val="00FC026E"/>
    <w:rsid w:val="00FC03D7"/>
    <w:rsid w:val="00FC3168"/>
    <w:rsid w:val="00FC5124"/>
    <w:rsid w:val="00FC72BC"/>
    <w:rsid w:val="00FD4731"/>
    <w:rsid w:val="00FD6768"/>
    <w:rsid w:val="00FF0AB0"/>
    <w:rsid w:val="00FF28AC"/>
    <w:rsid w:val="00FF7F62"/>
    <w:rsid w:val="066F1D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B2F9A3C"/>
  <w15:docId w15:val="{C2992D59-32F4-4F3B-AABE-FFA5687B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zh-TW" w:bidi="th-TH"/>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qFormat="1"/>
    <w:lsdException w:name="Table Columns 1" w:locked="1" w:semiHidden="1" w:unhideWhenUsed="1"/>
    <w:lsdException w:name="Table Columns 2" w:locked="1" w:semiHidden="1" w:unhideWhenUsed="1" w:qFormat="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qFormat="1"/>
    <w:lsdException w:name="Table Grid 8" w:locked="1"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locked="1"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imes New Roman" w:hAnsi="Arial"/>
      <w:sz w:val="22"/>
      <w:szCs w:val="24"/>
      <w:lang w:val="en-AU" w:eastAsia="en-US" w:bidi="ar-SA"/>
    </w:rPr>
  </w:style>
  <w:style w:type="paragraph" w:styleId="Heading1">
    <w:name w:val="heading 1"/>
    <w:basedOn w:val="Normal"/>
    <w:next w:val="Normal"/>
    <w:link w:val="Heading1Char"/>
    <w:qFormat/>
    <w:pPr>
      <w:keepNext/>
      <w:spacing w:before="240" w:after="60"/>
      <w:outlineLvl w:val="0"/>
    </w:pPr>
    <w:rPr>
      <w:rFonts w:cs="Arial"/>
      <w:bCs/>
      <w:color w:val="006341"/>
      <w:kern w:val="28"/>
      <w:sz w:val="36"/>
      <w:szCs w:val="36"/>
    </w:rPr>
  </w:style>
  <w:style w:type="paragraph" w:styleId="Heading2">
    <w:name w:val="heading 2"/>
    <w:next w:val="Paragraphtext"/>
    <w:link w:val="Heading2Char"/>
    <w:qFormat/>
    <w:pPr>
      <w:keepNext/>
      <w:spacing w:before="240" w:after="60"/>
      <w:outlineLvl w:val="1"/>
    </w:pPr>
    <w:rPr>
      <w:rFonts w:ascii="Arial" w:eastAsia="Times New Roman" w:hAnsi="Arial" w:cs="Arial"/>
      <w:bCs/>
      <w:iCs/>
      <w:color w:val="006341"/>
      <w:sz w:val="32"/>
      <w:szCs w:val="28"/>
      <w:lang w:val="en-AU" w:eastAsia="en-US" w:bidi="ar-SA"/>
    </w:rPr>
  </w:style>
  <w:style w:type="paragraph" w:styleId="Heading3">
    <w:name w:val="heading 3"/>
    <w:next w:val="Normal"/>
    <w:qFormat/>
    <w:pPr>
      <w:keepNext/>
      <w:spacing w:before="180" w:after="60"/>
      <w:outlineLvl w:val="2"/>
    </w:pPr>
    <w:rPr>
      <w:rFonts w:ascii="Arial" w:eastAsia="Times New Roman" w:hAnsi="Arial" w:cs="Arial"/>
      <w:bCs/>
      <w:color w:val="006341"/>
      <w:sz w:val="28"/>
      <w:szCs w:val="26"/>
      <w:lang w:val="en-AU" w:eastAsia="en-US" w:bidi="ar-SA"/>
    </w:rPr>
  </w:style>
  <w:style w:type="paragraph" w:styleId="Heading4">
    <w:name w:val="heading 4"/>
    <w:basedOn w:val="Normal"/>
    <w:next w:val="Normal"/>
    <w:qFormat/>
    <w:pPr>
      <w:keepNext/>
      <w:spacing w:before="240" w:after="60"/>
      <w:outlineLvl w:val="3"/>
    </w:pPr>
    <w:rPr>
      <w:b/>
      <w:bCs/>
      <w:i/>
      <w:color w:val="414141"/>
      <w:sz w:val="24"/>
      <w:szCs w:val="28"/>
    </w:rPr>
  </w:style>
  <w:style w:type="paragraph" w:styleId="Heading5">
    <w:name w:val="heading 5"/>
    <w:basedOn w:val="Normal"/>
    <w:next w:val="Normal"/>
    <w:qFormat/>
    <w:pPr>
      <w:keepNext/>
      <w:spacing w:before="240" w:after="60"/>
      <w:outlineLvl w:val="4"/>
    </w:pPr>
    <w:rPr>
      <w:b/>
      <w:bCs/>
      <w:iCs/>
      <w:szCs w:val="26"/>
    </w:rPr>
  </w:style>
  <w:style w:type="paragraph" w:styleId="Heading6">
    <w:name w:val="heading 6"/>
    <w:basedOn w:val="Normal"/>
    <w:next w:val="Normal"/>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pPr>
      <w:spacing w:before="120" w:after="60"/>
    </w:pPr>
    <w:rPr>
      <w:color w:val="000000" w:themeColor="text1"/>
      <w:sz w:val="21"/>
    </w:rPr>
  </w:style>
  <w:style w:type="paragraph" w:styleId="BalloonText">
    <w:name w:val="Balloon Text"/>
    <w:basedOn w:val="Normal"/>
    <w:link w:val="BalloonTextChar"/>
    <w:semiHidden/>
    <w:unhideWhenUsed/>
    <w:qFormat/>
    <w:rPr>
      <w:rFonts w:ascii="Tahoma" w:hAnsi="Tahoma" w:cs="Tahoma"/>
      <w:sz w:val="16"/>
      <w:szCs w:val="16"/>
    </w:rPr>
  </w:style>
  <w:style w:type="paragraph" w:styleId="BodyText">
    <w:name w:val="Body Text"/>
    <w:basedOn w:val="Normal"/>
    <w:link w:val="BodyTextChar"/>
    <w:semiHidden/>
    <w:unhideWhenUsed/>
    <w:pPr>
      <w:spacing w:after="120"/>
    </w:p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semiHidden/>
    <w:unhideWhenUsed/>
    <w:rPr>
      <w:b/>
      <w:bCs/>
    </w:rPr>
  </w:style>
  <w:style w:type="paragraph" w:styleId="Footer">
    <w:name w:val="footer"/>
    <w:basedOn w:val="Normal"/>
    <w:link w:val="FooterChar"/>
    <w:uiPriority w:val="99"/>
    <w:qFormat/>
    <w:pPr>
      <w:tabs>
        <w:tab w:val="center" w:pos="4513"/>
        <w:tab w:val="right" w:pos="9026"/>
      </w:tabs>
    </w:pPr>
    <w:rPr>
      <w:sz w:val="20"/>
    </w:rPr>
  </w:style>
  <w:style w:type="paragraph" w:styleId="FootnoteText">
    <w:name w:val="footnote text"/>
    <w:basedOn w:val="Normal"/>
    <w:link w:val="FootnoteTextChar"/>
    <w:qFormat/>
    <w:rPr>
      <w:sz w:val="20"/>
      <w:szCs w:val="20"/>
    </w:rPr>
  </w:style>
  <w:style w:type="paragraph" w:styleId="Header">
    <w:name w:val="header"/>
    <w:basedOn w:val="Normal"/>
    <w:link w:val="HeaderChar"/>
    <w:qFormat/>
    <w:pPr>
      <w:tabs>
        <w:tab w:val="center" w:pos="4513"/>
        <w:tab w:val="right" w:pos="9026"/>
      </w:tabs>
    </w:pPr>
  </w:style>
  <w:style w:type="paragraph" w:styleId="ListBullet">
    <w:name w:val="List Bullet"/>
    <w:basedOn w:val="Normal"/>
    <w:qFormat/>
    <w:pPr>
      <w:numPr>
        <w:numId w:val="1"/>
      </w:numPr>
      <w:spacing w:before="60" w:after="60"/>
    </w:pPr>
    <w:rPr>
      <w:color w:val="000000" w:themeColor="text1"/>
      <w:sz w:val="21"/>
    </w:rPr>
  </w:style>
  <w:style w:type="paragraph" w:styleId="ListBullet2">
    <w:name w:val="List Bullet 2"/>
    <w:basedOn w:val="ListNumber2"/>
    <w:qFormat/>
    <w:pPr>
      <w:numPr>
        <w:numId w:val="2"/>
      </w:numPr>
      <w:ind w:left="568" w:hanging="284"/>
    </w:pPr>
  </w:style>
  <w:style w:type="paragraph" w:styleId="ListNumber2">
    <w:name w:val="List Number 2"/>
    <w:basedOn w:val="ListBullet"/>
    <w:qFormat/>
    <w:pPr>
      <w:numPr>
        <w:numId w:val="3"/>
      </w:numPr>
    </w:pPr>
  </w:style>
  <w:style w:type="paragraph" w:styleId="ListNumber3">
    <w:name w:val="List Number 3"/>
    <w:basedOn w:val="ListNumber2"/>
    <w:pPr>
      <w:numPr>
        <w:numId w:val="4"/>
      </w:numPr>
      <w:tabs>
        <w:tab w:val="left" w:pos="1440"/>
      </w:tabs>
      <w:ind w:left="924" w:hanging="357"/>
    </w:pPr>
    <w:rPr>
      <w:rFonts w:eastAsia="Cambria"/>
      <w:color w:val="auto"/>
      <w:szCs w:val="22"/>
      <w:lang w:val="en-US"/>
    </w:rPr>
  </w:style>
  <w:style w:type="paragraph" w:styleId="Subtitle">
    <w:name w:val="Subtitle"/>
    <w:next w:val="Normal"/>
    <w:link w:val="SubtitleChar"/>
    <w:qFormat/>
    <w:pPr>
      <w:spacing w:before="120" w:after="60"/>
    </w:pPr>
    <w:rPr>
      <w:rFonts w:ascii="Arial" w:eastAsiaTheme="majorEastAsia" w:hAnsi="Arial" w:cstheme="majorBidi"/>
      <w:iCs/>
      <w:color w:val="006341"/>
      <w:spacing w:val="15"/>
      <w:sz w:val="40"/>
      <w:szCs w:val="24"/>
      <w:lang w:val="en-AU" w:eastAsia="en-US" w:bidi="ar-SA"/>
    </w:rPr>
  </w:style>
  <w:style w:type="paragraph" w:styleId="Title">
    <w:name w:val="Title"/>
    <w:basedOn w:val="Normal"/>
    <w:next w:val="Paragraphtext"/>
    <w:link w:val="TitleChar"/>
    <w:qFormat/>
    <w:pPr>
      <w:spacing w:before="1080" w:after="120"/>
      <w:contextualSpacing/>
    </w:pPr>
    <w:rPr>
      <w:rFonts w:eastAsiaTheme="majorEastAsia" w:cstheme="majorBidi"/>
      <w:color w:val="006341"/>
      <w:kern w:val="28"/>
      <w:sz w:val="48"/>
      <w:szCs w:val="52"/>
    </w:rPr>
  </w:style>
  <w:style w:type="character" w:styleId="CommentReference">
    <w:name w:val="annotation reference"/>
    <w:basedOn w:val="DefaultParagraphFont"/>
    <w:semiHidden/>
    <w:unhideWhenUsed/>
    <w:qFormat/>
    <w:rPr>
      <w:sz w:val="16"/>
      <w:szCs w:val="16"/>
    </w:rPr>
  </w:style>
  <w:style w:type="character" w:styleId="Emphasis">
    <w:name w:val="Emphasis"/>
    <w:basedOn w:val="DefaultParagraphFont"/>
    <w:qFormat/>
    <w:rPr>
      <w:i/>
      <w:i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themeColor="hyperlink"/>
      <w:u w:val="single"/>
    </w:rPr>
  </w:style>
  <w:style w:type="character" w:styleId="Strong">
    <w:name w:val="Strong"/>
    <w:basedOn w:val="DefaultParagraphFont"/>
    <w:qFormat/>
    <w:rPr>
      <w:b/>
      <w:bCs/>
    </w:rPr>
  </w:style>
  <w:style w:type="table" w:styleId="TableClassic4">
    <w:name w:val="Table Classic 4"/>
    <w:basedOn w:val="TableNormal"/>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3">
    <w:name w:val="Table Colorful 3"/>
    <w:basedOn w:val="TableNormal"/>
    <w:qFormat/>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locked/>
    <w:rPr>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locked/>
    <w:pPr>
      <w:spacing w:before="120" w:line="240" w:lineRule="exact"/>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lock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qFormat/>
    <w:lock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customStyle="1" w:styleId="SubtitleChar">
    <w:name w:val="Subtitle Char"/>
    <w:basedOn w:val="DefaultParagraphFont"/>
    <w:link w:val="Subtitle"/>
    <w:qFormat/>
    <w:rPr>
      <w:rFonts w:ascii="Arial" w:eastAsiaTheme="majorEastAsia" w:hAnsi="Arial" w:cstheme="majorBidi"/>
      <w:iCs/>
      <w:color w:val="006341"/>
      <w:spacing w:val="15"/>
      <w:sz w:val="40"/>
      <w:szCs w:val="24"/>
      <w:lang w:eastAsia="en-US"/>
    </w:rPr>
  </w:style>
  <w:style w:type="character" w:customStyle="1" w:styleId="TitleChar">
    <w:name w:val="Title Char"/>
    <w:basedOn w:val="DefaultParagraphFont"/>
    <w:link w:val="Title"/>
    <w:qFormat/>
    <w:rPr>
      <w:rFonts w:ascii="Arial" w:eastAsiaTheme="majorEastAsia" w:hAnsi="Arial" w:cstheme="majorBidi"/>
      <w:color w:val="006341"/>
      <w:kern w:val="28"/>
      <w:sz w:val="48"/>
      <w:szCs w:val="52"/>
      <w:lang w:eastAsia="en-US"/>
    </w:rPr>
  </w:style>
  <w:style w:type="paragraph" w:customStyle="1" w:styleId="Boxheading">
    <w:name w:val="Box heading"/>
    <w:basedOn w:val="Boxtype"/>
    <w:qFormat/>
    <w:pPr>
      <w:spacing w:before="240"/>
    </w:pPr>
    <w:rPr>
      <w:rFonts w:cs="Times New Roman"/>
      <w:b/>
      <w:bCs/>
      <w:caps/>
      <w:color w:val="006341"/>
      <w:szCs w:val="20"/>
    </w:rPr>
  </w:style>
  <w:style w:type="paragraph" w:customStyle="1" w:styleId="Boxtype">
    <w:name w:val="Box type"/>
    <w:next w:val="Normal"/>
    <w:qFormat/>
    <w:pPr>
      <w:pBdr>
        <w:top w:val="single" w:sz="6" w:space="20" w:color="B7DD79"/>
        <w:left w:val="single" w:sz="6" w:space="10" w:color="B7DD79"/>
        <w:bottom w:val="single" w:sz="6" w:space="10" w:color="B7DD79"/>
        <w:right w:val="single" w:sz="6" w:space="10" w:color="B7DD79"/>
      </w:pBdr>
      <w:spacing w:after="240" w:line="260" w:lineRule="auto"/>
      <w:ind w:left="227" w:right="227"/>
    </w:pPr>
    <w:rPr>
      <w:rFonts w:ascii="Arial" w:eastAsia="Times New Roman" w:hAnsi="Arial" w:cs="Arial"/>
      <w:color w:val="000000" w:themeColor="text1"/>
      <w:sz w:val="21"/>
      <w:szCs w:val="24"/>
      <w:lang w:val="en" w:eastAsia="en-US" w:bidi="ar-SA"/>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3F4A75" w:themeColor="accent1"/>
    </w:rPr>
  </w:style>
  <w:style w:type="paragraph" w:styleId="Quote">
    <w:name w:val="Quote"/>
    <w:next w:val="Normal"/>
    <w:link w:val="QuoteChar"/>
    <w:uiPriority w:val="29"/>
    <w:qFormat/>
    <w:pPr>
      <w:ind w:left="720"/>
    </w:pPr>
    <w:rPr>
      <w:rFonts w:ascii="Arial" w:eastAsia="Times New Roman" w:hAnsi="Arial"/>
      <w:i/>
      <w:iCs/>
      <w:color w:val="000000" w:themeColor="text1"/>
      <w:sz w:val="22"/>
      <w:szCs w:val="24"/>
      <w:lang w:val="en-AU" w:eastAsia="en-US" w:bidi="ar-SA"/>
    </w:rPr>
  </w:style>
  <w:style w:type="character" w:customStyle="1" w:styleId="QuoteChar">
    <w:name w:val="Quote Char"/>
    <w:basedOn w:val="DefaultParagraphFont"/>
    <w:link w:val="Quote"/>
    <w:uiPriority w:val="29"/>
    <w:qFormat/>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pPr>
      <w:spacing w:before="200" w:after="280"/>
      <w:ind w:right="936"/>
    </w:pPr>
    <w:rPr>
      <w:bCs/>
      <w:iCs/>
      <w:color w:val="006341"/>
      <w:sz w:val="28"/>
    </w:rPr>
  </w:style>
  <w:style w:type="character" w:customStyle="1" w:styleId="IntenseQuoteChar">
    <w:name w:val="Intense Quote Char"/>
    <w:basedOn w:val="DefaultParagraphFont"/>
    <w:link w:val="IntenseQuote"/>
    <w:uiPriority w:val="30"/>
    <w:qFormat/>
    <w:rPr>
      <w:rFonts w:ascii="Arial" w:hAnsi="Arial"/>
      <w:bCs/>
      <w:iCs/>
      <w:color w:val="006341"/>
      <w:sz w:val="28"/>
      <w:szCs w:val="24"/>
      <w:lang w:eastAsia="en-US"/>
    </w:rPr>
  </w:style>
  <w:style w:type="character" w:customStyle="1" w:styleId="SubtleReference1">
    <w:name w:val="Subtle Reference1"/>
    <w:basedOn w:val="DefaultParagraphFont"/>
    <w:uiPriority w:val="31"/>
    <w:qFormat/>
    <w:rPr>
      <w:smallCaps/>
      <w:color w:val="006341"/>
      <w:u w:val="single"/>
    </w:rPr>
  </w:style>
  <w:style w:type="character" w:customStyle="1" w:styleId="IntenseReference1">
    <w:name w:val="Intense Reference1"/>
    <w:basedOn w:val="DefaultParagraphFont"/>
    <w:uiPriority w:val="32"/>
    <w:qFormat/>
    <w:rPr>
      <w:b/>
      <w:bCs/>
      <w:i/>
      <w:smallCaps/>
      <w:color w:val="006341"/>
      <w:spacing w:val="5"/>
      <w:u w:val="none"/>
    </w:rPr>
  </w:style>
  <w:style w:type="paragraph" w:styleId="ListParagraph">
    <w:name w:val="List Paragraph"/>
    <w:basedOn w:val="Normal"/>
    <w:uiPriority w:val="34"/>
    <w:qFormat/>
    <w:pPr>
      <w:ind w:left="720"/>
      <w:contextualSpacing/>
    </w:pPr>
  </w:style>
  <w:style w:type="paragraph" w:customStyle="1" w:styleId="ImageTitle">
    <w:name w:val="Image Title"/>
    <w:locked/>
    <w:pPr>
      <w:tabs>
        <w:tab w:val="left" w:pos="1080"/>
      </w:tabs>
      <w:spacing w:before="120" w:line="240" w:lineRule="exact"/>
    </w:pPr>
    <w:rPr>
      <w:rFonts w:ascii="Arial" w:eastAsia="Times New Roman" w:hAnsi="Arial"/>
      <w:color w:val="000000" w:themeColor="text1"/>
      <w:sz w:val="22"/>
      <w:szCs w:val="24"/>
      <w:lang w:val="en-AU" w:eastAsia="en-US" w:bidi="ar-SA"/>
    </w:rPr>
  </w:style>
  <w:style w:type="character" w:customStyle="1" w:styleId="BodyTextChar">
    <w:name w:val="Body Text Char"/>
    <w:basedOn w:val="DefaultParagraphFont"/>
    <w:link w:val="BodyText"/>
    <w:semiHidden/>
    <w:qFormat/>
    <w:rPr>
      <w:rFonts w:ascii="Arial" w:hAnsi="Arial"/>
      <w:sz w:val="22"/>
      <w:szCs w:val="24"/>
      <w:lang w:eastAsia="en-US"/>
    </w:rPr>
  </w:style>
  <w:style w:type="paragraph" w:customStyle="1" w:styleId="TableText">
    <w:name w:val="Table Text"/>
    <w:qFormat/>
    <w:locked/>
    <w:pPr>
      <w:spacing w:before="60" w:after="60"/>
    </w:pPr>
    <w:rPr>
      <w:rFonts w:ascii="Arial" w:eastAsia="Times New Roman" w:hAnsi="Arial"/>
      <w:color w:val="000000" w:themeColor="text1"/>
      <w:sz w:val="22"/>
      <w:szCs w:val="24"/>
      <w:lang w:val="en-AU" w:eastAsia="en-US" w:bidi="ar-SA"/>
    </w:rPr>
  </w:style>
  <w:style w:type="paragraph" w:customStyle="1" w:styleId="TableTitle">
    <w:name w:val="Table Title"/>
    <w:qFormat/>
    <w:locked/>
    <w:pPr>
      <w:spacing w:before="120" w:after="120"/>
    </w:pPr>
    <w:rPr>
      <w:rFonts w:ascii="Arial" w:eastAsia="Times New Roman" w:hAnsi="Arial"/>
      <w:b/>
      <w:color w:val="000000" w:themeColor="text1"/>
      <w:sz w:val="22"/>
      <w:szCs w:val="24"/>
      <w:lang w:val="en-US" w:eastAsia="en-US" w:bidi="ar-SA"/>
    </w:rPr>
  </w:style>
  <w:style w:type="character" w:customStyle="1" w:styleId="HeaderChar">
    <w:name w:val="Header Char"/>
    <w:basedOn w:val="DefaultParagraphFont"/>
    <w:link w:val="Header"/>
    <w:qFormat/>
    <w:rPr>
      <w:rFonts w:ascii="Arial" w:hAnsi="Arial"/>
      <w:sz w:val="22"/>
      <w:szCs w:val="24"/>
      <w:lang w:eastAsia="en-US"/>
    </w:rPr>
  </w:style>
  <w:style w:type="character" w:customStyle="1" w:styleId="FooterChar">
    <w:name w:val="Footer Char"/>
    <w:basedOn w:val="DefaultParagraphFont"/>
    <w:link w:val="Footer"/>
    <w:uiPriority w:val="99"/>
    <w:rPr>
      <w:rFonts w:ascii="Arial" w:hAnsi="Arial"/>
      <w:szCs w:val="24"/>
      <w:lang w:eastAsia="en-US"/>
    </w:rPr>
  </w:style>
  <w:style w:type="paragraph" w:customStyle="1" w:styleId="TableHeaderWhite">
    <w:name w:val="Table Header White"/>
    <w:basedOn w:val="Normal"/>
    <w:next w:val="TableText"/>
    <w:qFormat/>
    <w:pPr>
      <w:spacing w:before="80" w:after="80"/>
    </w:pPr>
    <w:rPr>
      <w:rFonts w:eastAsia="Cambria"/>
      <w:color w:val="FFFFFF" w:themeColor="background1"/>
      <w:szCs w:val="22"/>
      <w:lang w:val="en-US"/>
    </w:rPr>
  </w:style>
  <w:style w:type="paragraph" w:customStyle="1" w:styleId="Tablehead">
    <w:name w:val="Table_head"/>
    <w:basedOn w:val="Normal"/>
    <w:qFormat/>
    <w:locked/>
    <w:pPr>
      <w:spacing w:before="60" w:after="60"/>
    </w:pPr>
    <w:rPr>
      <w:rFonts w:cs="Arial"/>
      <w:b/>
      <w:sz w:val="20"/>
    </w:rPr>
  </w:style>
  <w:style w:type="paragraph" w:customStyle="1" w:styleId="FigureTitle">
    <w:name w:val="Figure Title"/>
    <w:basedOn w:val="Normal"/>
    <w:next w:val="Paragraphtext"/>
    <w:qFormat/>
    <w:pPr>
      <w:spacing w:before="120" w:after="120"/>
    </w:pPr>
    <w:rPr>
      <w:rFonts w:cs="Arial"/>
      <w:b/>
      <w:bCs/>
      <w:iCs/>
      <w:color w:val="000000" w:themeColor="text1"/>
      <w:szCs w:val="22"/>
    </w:rPr>
  </w:style>
  <w:style w:type="paragraph" w:customStyle="1" w:styleId="Headertext">
    <w:name w:val="Header text"/>
    <w:basedOn w:val="Normal"/>
    <w:qFormat/>
    <w:pPr>
      <w:jc w:val="right"/>
    </w:pPr>
    <w:rPr>
      <w:sz w:val="20"/>
    </w:rPr>
  </w:style>
  <w:style w:type="table" w:customStyle="1" w:styleId="PHNGreyTable">
    <w:name w:val="PHN Grey Table"/>
    <w:basedOn w:val="TableNormal"/>
    <w:uiPriority w:val="99"/>
    <w:qFormat/>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pPr>
      <w:numPr>
        <w:numId w:val="5"/>
      </w:numPr>
      <w:ind w:left="284" w:hanging="284"/>
    </w:pPr>
    <w:rPr>
      <w:szCs w:val="20"/>
    </w:rPr>
  </w:style>
  <w:style w:type="paragraph" w:customStyle="1" w:styleId="Tablelistnumber">
    <w:name w:val="Table list number"/>
    <w:basedOn w:val="TableText"/>
    <w:qFormat/>
    <w:pPr>
      <w:numPr>
        <w:numId w:val="6"/>
      </w:numPr>
    </w:pPr>
    <w:rPr>
      <w:bCs/>
      <w14:numSpacing w14:val="proportional"/>
    </w:rPr>
  </w:style>
  <w:style w:type="paragraph" w:customStyle="1" w:styleId="TableHeader">
    <w:name w:val="Table Header"/>
    <w:basedOn w:val="Normal"/>
    <w:next w:val="TableText"/>
    <w:qFormat/>
    <w:pPr>
      <w:spacing w:before="80" w:after="80"/>
    </w:pPr>
    <w:rPr>
      <w:rFonts w:eastAsia="Cambria"/>
      <w:b/>
      <w:color w:val="000000" w:themeColor="text1"/>
      <w:szCs w:val="22"/>
      <w:lang w:val="en-US"/>
    </w:rPr>
  </w:style>
  <w:style w:type="paragraph" w:customStyle="1" w:styleId="SectionHeading">
    <w:name w:val="Section Heading"/>
    <w:basedOn w:val="Heading1"/>
    <w:next w:val="Paragraphtext"/>
    <w:qFormat/>
    <w:rPr>
      <w:szCs w:val="32"/>
    </w:rPr>
  </w:style>
  <w:style w:type="character" w:customStyle="1" w:styleId="FootnoteTextChar">
    <w:name w:val="Footnote Text Char"/>
    <w:basedOn w:val="DefaultParagraphFont"/>
    <w:link w:val="FootnoteText"/>
    <w:qFormat/>
    <w:rPr>
      <w:rFonts w:ascii="Arial" w:hAnsi="Arial"/>
      <w:lang w:eastAsia="en-US"/>
    </w:rPr>
  </w:style>
  <w:style w:type="paragraph" w:customStyle="1" w:styleId="VisionBox">
    <w:name w:val="VisionBox"/>
    <w:basedOn w:val="Normal"/>
    <w:qFormat/>
    <w:pPr>
      <w:pBdr>
        <w:top w:val="single" w:sz="4" w:space="15" w:color="B7DD79"/>
        <w:bottom w:val="single" w:sz="4" w:space="10" w:color="B7DD79"/>
      </w:pBdr>
      <w:spacing w:before="240" w:after="240" w:line="340" w:lineRule="exact"/>
    </w:pPr>
    <w:rPr>
      <w:rFonts w:eastAsiaTheme="minorHAnsi"/>
      <w:color w:val="006341"/>
    </w:rPr>
  </w:style>
  <w:style w:type="character" w:customStyle="1" w:styleId="BoldAllCaps">
    <w:name w:val="Bold All Caps"/>
    <w:basedOn w:val="DefaultParagraphFont"/>
    <w:uiPriority w:val="1"/>
    <w:qFormat/>
    <w:rPr>
      <w:b/>
      <w:caps/>
      <w:color w:val="006341"/>
    </w:rPr>
  </w:style>
  <w:style w:type="paragraph" w:customStyle="1" w:styleId="PolicyStatement">
    <w:name w:val="PolicyStatement"/>
    <w:basedOn w:val="Normal"/>
    <w:qFormat/>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404040"/>
      <w:spacing w:before="240" w:line="260" w:lineRule="auto"/>
      <w:ind w:left="227" w:right="227"/>
    </w:pPr>
    <w:rPr>
      <w:color w:val="FFFFFF" w:themeColor="background1"/>
      <w:sz w:val="21"/>
    </w:rPr>
  </w:style>
  <w:style w:type="paragraph" w:customStyle="1" w:styleId="IntroPara">
    <w:name w:val="Intro Para"/>
    <w:basedOn w:val="Intropara0"/>
    <w:qFormat/>
  </w:style>
  <w:style w:type="paragraph" w:customStyle="1" w:styleId="Intropara0">
    <w:name w:val="Intro para"/>
    <w:basedOn w:val="VisionBox"/>
    <w:qFormat/>
    <w:pPr>
      <w:pBdr>
        <w:top w:val="none" w:sz="0" w:space="0" w:color="auto"/>
        <w:bottom w:val="none" w:sz="0" w:space="0" w:color="auto"/>
      </w:pBdr>
      <w:spacing w:before="480" w:line="400" w:lineRule="exact"/>
    </w:pPr>
    <w:rPr>
      <w:color w:val="000000" w:themeColor="text1"/>
      <w:sz w:val="28"/>
    </w:rPr>
  </w:style>
  <w:style w:type="table" w:customStyle="1" w:styleId="DepartmentofHealthtable">
    <w:name w:val="Department of Health table"/>
    <w:basedOn w:val="TableNormal"/>
    <w:uiPriority w:val="99"/>
    <w:qFormat/>
    <w:rPr>
      <w:rFonts w:ascii="Arial" w:hAnsi="Arial"/>
      <w:color w:val="000000" w:themeColor="text1"/>
      <w:sz w:val="21"/>
    </w:rPr>
    <w:tblPr>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qFormat/>
    <w:pPr>
      <w:spacing w:before="120" w:after="120"/>
    </w:pPr>
    <w:rPr>
      <w:b/>
      <w:bCs/>
      <w:color w:val="000000" w:themeColor="text1"/>
      <w:szCs w:val="20"/>
    </w:rPr>
  </w:style>
  <w:style w:type="paragraph" w:customStyle="1" w:styleId="Tableheader0">
    <w:name w:val="Table header"/>
    <w:basedOn w:val="Normal"/>
    <w:qFormat/>
    <w:pPr>
      <w:spacing w:before="80" w:after="80"/>
    </w:pPr>
    <w:rPr>
      <w:b/>
      <w:bCs/>
      <w:color w:val="FFFFFF" w:themeColor="background1"/>
      <w:szCs w:val="20"/>
    </w:rPr>
  </w:style>
  <w:style w:type="paragraph" w:customStyle="1" w:styleId="Tabletextleft">
    <w:name w:val="Table text left"/>
    <w:basedOn w:val="Normal"/>
    <w:qFormat/>
    <w:pPr>
      <w:spacing w:before="60" w:after="60"/>
    </w:pPr>
    <w:rPr>
      <w:color w:val="000000" w:themeColor="text1"/>
      <w:sz w:val="21"/>
      <w:szCs w:val="20"/>
    </w:rPr>
  </w:style>
  <w:style w:type="paragraph" w:customStyle="1" w:styleId="TabletextRight">
    <w:name w:val="Table text Right"/>
    <w:basedOn w:val="Tabletextleft"/>
    <w:qFormat/>
    <w:pPr>
      <w:jc w:val="right"/>
    </w:pPr>
  </w:style>
  <w:style w:type="paragraph" w:customStyle="1" w:styleId="Tabletextright0">
    <w:name w:val="Table text right"/>
    <w:basedOn w:val="Tabletextleft"/>
    <w:qFormat/>
    <w:pPr>
      <w:jc w:val="right"/>
    </w:pPr>
  </w:style>
  <w:style w:type="character" w:customStyle="1" w:styleId="BalloonTextChar">
    <w:name w:val="Balloon Text Char"/>
    <w:basedOn w:val="DefaultParagraphFont"/>
    <w:link w:val="BalloonText"/>
    <w:semiHidden/>
    <w:qFormat/>
    <w:rPr>
      <w:rFonts w:ascii="Tahoma" w:hAnsi="Tahoma" w:cs="Tahoma"/>
      <w:sz w:val="16"/>
      <w:szCs w:val="16"/>
      <w:lang w:eastAsia="en-US"/>
    </w:rPr>
  </w:style>
  <w:style w:type="paragraph" w:customStyle="1" w:styleId="Default">
    <w:name w:val="Default"/>
    <w:qFormat/>
    <w:pPr>
      <w:autoSpaceDE w:val="0"/>
      <w:autoSpaceDN w:val="0"/>
      <w:adjustRightInd w:val="0"/>
    </w:pPr>
    <w:rPr>
      <w:rFonts w:ascii="Lato" w:eastAsiaTheme="minorHAnsi" w:hAnsi="Lato" w:cs="Lato"/>
      <w:color w:val="000000"/>
      <w:sz w:val="24"/>
      <w:szCs w:val="24"/>
      <w:lang w:val="en-AU" w:eastAsia="en-US" w:bidi="ar-SA"/>
    </w:rPr>
  </w:style>
  <w:style w:type="character" w:customStyle="1" w:styleId="CommentTextChar">
    <w:name w:val="Comment Text Char"/>
    <w:basedOn w:val="DefaultParagraphFont"/>
    <w:link w:val="CommentText"/>
    <w:semiHidden/>
    <w:qFormat/>
    <w:rPr>
      <w:rFonts w:ascii="Arial" w:hAnsi="Arial"/>
      <w:lang w:eastAsia="en-US"/>
    </w:rPr>
  </w:style>
  <w:style w:type="character" w:customStyle="1" w:styleId="CommentSubjectChar">
    <w:name w:val="Comment Subject Char"/>
    <w:basedOn w:val="CommentTextChar"/>
    <w:link w:val="CommentSubject"/>
    <w:semiHidden/>
    <w:qFormat/>
    <w:rPr>
      <w:rFonts w:ascii="Arial" w:hAnsi="Arial"/>
      <w:b/>
      <w:bCs/>
      <w:lang w:eastAsia="en-US"/>
    </w:rPr>
  </w:style>
  <w:style w:type="character" w:customStyle="1" w:styleId="Heading1Char">
    <w:name w:val="Heading 1 Char"/>
    <w:basedOn w:val="DefaultParagraphFont"/>
    <w:link w:val="Heading1"/>
    <w:rsid w:val="00E77337"/>
    <w:rPr>
      <w:rFonts w:ascii="Arial" w:eastAsia="Times New Roman" w:hAnsi="Arial" w:cs="Arial"/>
      <w:bCs/>
      <w:color w:val="006341"/>
      <w:kern w:val="28"/>
      <w:sz w:val="36"/>
      <w:szCs w:val="36"/>
      <w:lang w:val="en-AU" w:eastAsia="en-US" w:bidi="ar-SA"/>
    </w:rPr>
  </w:style>
  <w:style w:type="character" w:customStyle="1" w:styleId="Heading2Char">
    <w:name w:val="Heading 2 Char"/>
    <w:basedOn w:val="DefaultParagraphFont"/>
    <w:link w:val="Heading2"/>
    <w:rsid w:val="003A2814"/>
    <w:rPr>
      <w:rFonts w:ascii="Arial" w:eastAsia="Times New Roman" w:hAnsi="Arial" w:cs="Arial"/>
      <w:bCs/>
      <w:iCs/>
      <w:color w:val="006341"/>
      <w:sz w:val="32"/>
      <w:szCs w:val="2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59278">
      <w:bodyDiv w:val="1"/>
      <w:marLeft w:val="0"/>
      <w:marRight w:val="0"/>
      <w:marTop w:val="0"/>
      <w:marBottom w:val="0"/>
      <w:divBdr>
        <w:top w:val="none" w:sz="0" w:space="0" w:color="auto"/>
        <w:left w:val="none" w:sz="0" w:space="0" w:color="auto"/>
        <w:bottom w:val="none" w:sz="0" w:space="0" w:color="auto"/>
        <w:right w:val="none" w:sz="0" w:space="0" w:color="auto"/>
      </w:divBdr>
    </w:div>
    <w:div w:id="431974173">
      <w:bodyDiv w:val="1"/>
      <w:marLeft w:val="0"/>
      <w:marRight w:val="0"/>
      <w:marTop w:val="0"/>
      <w:marBottom w:val="0"/>
      <w:divBdr>
        <w:top w:val="none" w:sz="0" w:space="0" w:color="auto"/>
        <w:left w:val="none" w:sz="0" w:space="0" w:color="auto"/>
        <w:bottom w:val="none" w:sz="0" w:space="0" w:color="auto"/>
        <w:right w:val="none" w:sz="0" w:space="0" w:color="auto"/>
      </w:divBdr>
    </w:div>
    <w:div w:id="701831882">
      <w:bodyDiv w:val="1"/>
      <w:marLeft w:val="0"/>
      <w:marRight w:val="0"/>
      <w:marTop w:val="0"/>
      <w:marBottom w:val="0"/>
      <w:divBdr>
        <w:top w:val="none" w:sz="0" w:space="0" w:color="auto"/>
        <w:left w:val="none" w:sz="0" w:space="0" w:color="auto"/>
        <w:bottom w:val="none" w:sz="0" w:space="0" w:color="auto"/>
        <w:right w:val="none" w:sz="0" w:space="0" w:color="auto"/>
      </w:divBdr>
    </w:div>
    <w:div w:id="1073742475">
      <w:bodyDiv w:val="1"/>
      <w:marLeft w:val="0"/>
      <w:marRight w:val="0"/>
      <w:marTop w:val="0"/>
      <w:marBottom w:val="0"/>
      <w:divBdr>
        <w:top w:val="none" w:sz="0" w:space="0" w:color="auto"/>
        <w:left w:val="none" w:sz="0" w:space="0" w:color="auto"/>
        <w:bottom w:val="none" w:sz="0" w:space="0" w:color="auto"/>
        <w:right w:val="none" w:sz="0" w:space="0" w:color="auto"/>
      </w:divBdr>
    </w:div>
    <w:div w:id="1079792806">
      <w:bodyDiv w:val="1"/>
      <w:marLeft w:val="0"/>
      <w:marRight w:val="0"/>
      <w:marTop w:val="0"/>
      <w:marBottom w:val="0"/>
      <w:divBdr>
        <w:top w:val="none" w:sz="0" w:space="0" w:color="auto"/>
        <w:left w:val="none" w:sz="0" w:space="0" w:color="auto"/>
        <w:bottom w:val="none" w:sz="0" w:space="0" w:color="auto"/>
        <w:right w:val="none" w:sz="0" w:space="0" w:color="auto"/>
      </w:divBdr>
    </w:div>
    <w:div w:id="1744374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gov.au/covid19-resourc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ealth.gov.au/covid19-travell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ealth.gov.au/about-us/contact-us/local-state-and-territory-health-department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health.gov.au" TargetMode="External"/><Relationship Id="rId10" Type="http://schemas.openxmlformats.org/officeDocument/2006/relationships/webSettings" Target="webSettings.xml"/><Relationship Id="rId19" Type="http://schemas.openxmlformats.org/officeDocument/2006/relationships/hyperlink" Target="http://www.health.gov.au/covid19-travell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health.gov.au/covid19-traveller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rim_x0020_Reference xmlns="b26f12c0-2397-4242-8c80-fd768a193b91" xsi:nil="true"/>
    <Section_x0028_s_x0029__x0020_Responsible xmlns="1fceb712-ecce-4649-98e8-7b87d800caa9">
      <Value>Stakeholder Engagement and Communication Section</Value>
    </Section_x0028_s_x0029__x0020_Responsible>
    <hb0462aa89b747cbbcd12034fc8ed884 xmlns="1fceb712-ecce-4649-98e8-7b87d800caa9">
      <Terms xmlns="http://schemas.microsoft.com/office/infopath/2007/PartnerControls">
        <TermInfo xmlns="http://schemas.microsoft.com/office/infopath/2007/PartnerControls">
          <TermName xmlns="http://schemas.microsoft.com/office/infopath/2007/PartnerControls">Style Guide</TermName>
          <TermId xmlns="http://schemas.microsoft.com/office/infopath/2007/PartnerControls">aa9bcad4-d3b7-4fe1-b475-a8e6573a6ad1</TermId>
        </TermInfo>
      </Terms>
    </hb0462aa89b747cbbcd12034fc8ed884>
    <IconOverlay xmlns="http://schemas.microsoft.com/sharepoint/v4" xsi:nil="true"/>
    <In_x0020_TRIM xmlns="1fceb712-ecce-4649-98e8-7b87d800caa9">No</In_x0020_TRIM>
    <jcbd303913684c64b6ebb312f9bc9559 xmlns="1fceb712-ecce-4649-98e8-7b87d800caa9">
      <Terms xmlns="http://schemas.microsoft.com/office/infopath/2007/PartnerControls">
        <TermInfo xmlns="http://schemas.microsoft.com/office/infopath/2007/PartnerControls">
          <TermName xmlns="http://schemas.microsoft.com/office/infopath/2007/PartnerControls">Style Guide</TermName>
          <TermId xmlns="http://schemas.microsoft.com/office/infopath/2007/PartnerControls">fae42d66-6622-4466-b060-a03a1a4f59f8</TermId>
        </TermInfo>
      </Terms>
    </jcbd303913684c64b6ebb312f9bc9559>
    <TaxCatchAll xmlns="b26f12c0-2397-4242-8c80-fd768a193b91">
      <Value>170</Value>
      <Value>169</Value>
    </TaxCatchAll>
    <Status xmlns="1fceb712-ecce-4649-98e8-7b87d800caa9">Marked for Update</Status>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B8ABB28F8F792144B0BD7A158D1B429B00A24C92CFEAA81341828E620240F6C54F00826382DDA662B24F88D86062DF8BC714" ma:contentTypeVersion="8" ma:contentTypeDescription="" ma:contentTypeScope="" ma:versionID="b2433dc4acd0c3b4f5eb19116b6cc1ec">
  <xsd:schema xmlns:xsd="http://www.w3.org/2001/XMLSchema" xmlns:xs="http://www.w3.org/2001/XMLSchema" xmlns:p="http://schemas.microsoft.com/office/2006/metadata/properties" xmlns:ns2="1fceb712-ecce-4649-98e8-7b87d800caa9" xmlns:ns3="b26f12c0-2397-4242-8c80-fd768a193b91" xmlns:ns4="http://schemas.microsoft.com/sharepoint/v4" targetNamespace="http://schemas.microsoft.com/office/2006/metadata/properties" ma:root="true" ma:fieldsID="220948da9f4269718b84a915a6eb524e" ns2:_="" ns3:_="" ns4:_="">
    <xsd:import namespace="1fceb712-ecce-4649-98e8-7b87d800caa9"/>
    <xsd:import namespace="b26f12c0-2397-4242-8c80-fd768a193b91"/>
    <xsd:import namespace="http://schemas.microsoft.com/sharepoint/v4"/>
    <xsd:element name="properties">
      <xsd:complexType>
        <xsd:sequence>
          <xsd:element name="documentManagement">
            <xsd:complexType>
              <xsd:all>
                <xsd:element ref="ns2:In_x0020_TRIM"/>
                <xsd:element ref="ns3:Trim_x0020_Reference" minOccurs="0"/>
                <xsd:element ref="ns2:Section_x0028_s_x0029__x0020_Responsible" minOccurs="0"/>
                <xsd:element ref="ns2:hb0462aa89b747cbbcd12034fc8ed884" minOccurs="0"/>
                <xsd:element ref="ns3:TaxCatchAll" minOccurs="0"/>
                <xsd:element ref="ns3:TaxCatchAllLabel" minOccurs="0"/>
                <xsd:element ref="ns2:jcbd303913684c64b6ebb312f9bc9559" minOccurs="0"/>
                <xsd:element ref="ns4:IconOverla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eb712-ecce-4649-98e8-7b87d800caa9" elementFormDefault="qualified">
    <xsd:import namespace="http://schemas.microsoft.com/office/2006/documentManagement/types"/>
    <xsd:import namespace="http://schemas.microsoft.com/office/infopath/2007/PartnerControls"/>
    <xsd:element name="In_x0020_TRIM" ma:index="3" ma:displayName="In TRIM" ma:format="Dropdown" ma:internalName="In_x0020_TRIM">
      <xsd:simpleType>
        <xsd:restriction base="dms:Choice">
          <xsd:enumeration value="Yes"/>
          <xsd:enumeration value="No"/>
          <xsd:enumeration value="N/A"/>
        </xsd:restriction>
      </xsd:simpleType>
    </xsd:element>
    <xsd:element name="Section_x0028_s_x0029__x0020_Responsible" ma:index="6" nillable="true" ma:displayName="Section(s) Responsible" ma:internalName="Section_x0028_s_x0029__x0020_Responsible" ma:requiredMultiChoice="true">
      <xsd:complexType>
        <xsd:complexContent>
          <xsd:extension base="dms:MultiChoice">
            <xsd:sequence>
              <xsd:element name="Value" maxOccurs="unbounded" minOccurs="0" nillable="true">
                <xsd:simpleType>
                  <xsd:restriction base="dms:Choice">
                    <xsd:enumeration value="Executive"/>
                    <xsd:enumeration value="Stakeholder Engagement and Communication Section"/>
                    <xsd:enumeration value="Practice Support Section"/>
                    <xsd:enumeration value="PHN Policy and Systems Integration Section"/>
                    <xsd:enumeration value="PHN Operations and Governance Section"/>
                    <xsd:enumeration value="Commissioning and Performance Section"/>
                    <xsd:enumeration value="Cultural Cabinet"/>
                  </xsd:restriction>
                </xsd:simpleType>
              </xsd:element>
            </xsd:sequence>
          </xsd:extension>
        </xsd:complexContent>
      </xsd:complexType>
    </xsd:element>
    <xsd:element name="hb0462aa89b747cbbcd12034fc8ed884" ma:index="8" ma:taxonomy="true" ma:internalName="hb0462aa89b747cbbcd12034fc8ed884" ma:taxonomyFieldName="File_x0020_Structure" ma:displayName="File Structure" ma:default="" ma:fieldId="{1b0462aa-89b7-47cb-bcd1-2034fc8ed884}" ma:sspId="f2f65582-1933-475e-97e6-ecaac437d71e" ma:termSetId="73b74d40-48d5-43ce-8f0e-4128db8632c6" ma:anchorId="00000000-0000-0000-0000-000000000000" ma:open="true" ma:isKeyword="false">
      <xsd:complexType>
        <xsd:sequence>
          <xsd:element ref="pc:Terms" minOccurs="0" maxOccurs="1"/>
        </xsd:sequence>
      </xsd:complexType>
    </xsd:element>
    <xsd:element name="jcbd303913684c64b6ebb312f9bc9559" ma:index="13" ma:taxonomy="true" ma:internalName="jcbd303913684c64b6ebb312f9bc9559" ma:taxonomyFieldName="Project" ma:displayName="Project" ma:default="117;#General (Non-Project)|ff2aa3ed-3771-4bbd-b6bf-c818d05810c6" ma:fieldId="{3cbd3039-1368-4c64-b6eb-b312f9bc9559}" ma:sspId="f2f65582-1933-475e-97e6-ecaac437d71e" ma:termSetId="d7635340-9377-4a37-a9ca-56b37cfc9644" ma:anchorId="00000000-0000-0000-0000-000000000000" ma:open="true" ma:isKeyword="false">
      <xsd:complexType>
        <xsd:sequence>
          <xsd:element ref="pc:Terms" minOccurs="0" maxOccurs="1"/>
        </xsd:sequence>
      </xsd:complexType>
    </xsd:element>
    <xsd:element name="Status" ma:index="18" nillable="true" ma:displayName="Status" ma:description="Clean up of branch documents, should this document be deleted or retained?" ma:format="Dropdown" ma:internalName="Status">
      <xsd:simpleType>
        <xsd:restriction base="dms:Choice">
          <xsd:enumeration value="Marked for Deletion"/>
          <xsd:enumeration value="Retain"/>
          <xsd:enumeration value="Marked for Update"/>
        </xsd:restriction>
      </xsd:simple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Trim_x0020_Reference" ma:index="4" nillable="true" ma:displayName="TRIM Reference" ma:description="Document reference in TRIM" ma:internalName="Trim_x0020_Reference0">
      <xsd:simpleType>
        <xsd:restriction base="dms:Text">
          <xsd:maxLength value="255"/>
        </xsd:restriction>
      </xsd:simpleType>
    </xsd:element>
    <xsd:element name="TaxCatchAll" ma:index="9" nillable="true" ma:displayName="Taxonomy Catch All Column" ma:hidden="true" ma:list="{ca3f6c52-40de-4ef3-ad42-a81281c32d58}" ma:internalName="TaxCatchAll" ma:showField="CatchAllData" ma:web="5938890a-c8a8-4f24-a7a6-5b58f04d65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3f6c52-40de-4ef3-ad42-a81281c32d58}" ma:internalName="TaxCatchAllLabel" ma:readOnly="true" ma:showField="CatchAllDataLabel" ma:web="5938890a-c8a8-4f24-a7a6-5b58f04d6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2f65582-1933-475e-97e6-ecaac437d71e" ContentTypeId="0x010100B8ABB28F8F792144B0BD7A158D1B429B" PreviousValue="tru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fceb712-ecce-4649-98e8-7b87d800caa9"/>
    <ds:schemaRef ds:uri="http://schemas.microsoft.com/sharepoint/v4"/>
    <ds:schemaRef ds:uri="b26f12c0-2397-4242-8c80-fd768a193b91"/>
    <ds:schemaRef ds:uri="http://www.w3.org/XML/1998/namespace"/>
    <ds:schemaRef ds:uri="http://purl.org/dc/dcmitype/"/>
  </ds:schemaRefs>
</ds:datastoreItem>
</file>

<file path=customXml/itemProps4.xml><?xml version="1.0" encoding="utf-8"?>
<ds:datastoreItem xmlns:ds="http://schemas.openxmlformats.org/officeDocument/2006/customXml" ds:itemID="{4ABAF804-4F6E-49A1-9573-D0E1B97E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eb712-ecce-4649-98e8-7b87d800caa9"/>
    <ds:schemaRef ds:uri="b26f12c0-2397-4242-8c80-fd768a193b9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1F32B4-D2B6-46C2-86E7-E27864870D05}">
  <ds:schemaRefs>
    <ds:schemaRef ds:uri="Microsoft.SharePoint.Taxonomy.ContentTypeSync"/>
  </ds:schemaRefs>
</ds:datastoreItem>
</file>

<file path=customXml/itemProps6.xml><?xml version="1.0" encoding="utf-8"?>
<ds:datastoreItem xmlns:ds="http://schemas.openxmlformats.org/officeDocument/2006/customXml" ds:itemID="{D8C961F5-384B-4F93-A793-AB112DA8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5075</Characters>
  <Application>Microsoft Office Word</Application>
  <DocSecurity>0</DocSecurity>
  <Lines>267</Lines>
  <Paragraphs>249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EALS, Andrew</dc:creator>
  <cp:lastModifiedBy>Eastman Lynch</cp:lastModifiedBy>
  <cp:revision>2</cp:revision>
  <cp:lastPrinted>2020-03-05T09:21:00Z</cp:lastPrinted>
  <dcterms:created xsi:type="dcterms:W3CDTF">2020-03-11T03:04:00Z</dcterms:created>
  <dcterms:modified xsi:type="dcterms:W3CDTF">2020-03-11T03:04:00Z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0x010100B8ABB28F8F792144B0BD7A158D1B429B00A24C92CFEAA81341828E620240F6C54F00826382DDA662B24F88D86062DF8BC714</vt:lpwstr>
  </property>
  <property fmtid="{D5CDD505-2E9C-101B-9397-08002B2CF9AE}" pid="5" name="KSOProductBuildVer">
    <vt:lpwstr>1033-11.2.0.9085</vt:lpwstr>
  </property>
</Properties>
</file>