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D0391" w14:textId="77777777" w:rsidR="002537D2" w:rsidRDefault="002537D2" w:rsidP="000206D1">
      <w:pPr>
        <w:pStyle w:val="Paragraphtext"/>
        <w:spacing w:line="240" w:lineRule="auto"/>
        <w:rPr>
          <w:rFonts w:eastAsiaTheme="majorEastAsia" w:cstheme="majorBidi"/>
          <w:color w:val="006341"/>
          <w:kern w:val="28"/>
          <w:sz w:val="48"/>
          <w:szCs w:val="52"/>
        </w:rPr>
      </w:pPr>
      <w:bookmarkStart w:id="0" w:name="_GoBack"/>
      <w:bookmarkEnd w:id="0"/>
    </w:p>
    <w:p w14:paraId="2EA52B21" w14:textId="54628F20" w:rsidR="000206D1" w:rsidRPr="00F15CC1" w:rsidRDefault="00803989" w:rsidP="00F15CC1">
      <w:pPr>
        <w:pStyle w:val="Heading1"/>
        <w:sectPr w:rsidR="000206D1" w:rsidRPr="00F15CC1" w:rsidSect="00022629">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851" w:footer="709" w:gutter="0"/>
          <w:cols w:space="708"/>
          <w:titlePg/>
          <w:docGrid w:linePitch="360"/>
        </w:sectPr>
      </w:pPr>
      <w:r>
        <w:rPr>
          <w:rFonts w:eastAsiaTheme="majorEastAsia"/>
        </w:rPr>
        <w:t>Information for employers</w:t>
      </w:r>
    </w:p>
    <w:p w14:paraId="79818F27" w14:textId="77777777" w:rsidR="007C1EB4" w:rsidRPr="00F06131" w:rsidRDefault="007C1EB4" w:rsidP="007C1EB4">
      <w:pPr>
        <w:spacing w:before="240" w:line="240" w:lineRule="auto"/>
        <w:rPr>
          <w:sz w:val="21"/>
          <w:szCs w:val="21"/>
        </w:rPr>
      </w:pPr>
      <w:r w:rsidRPr="00F06131">
        <w:rPr>
          <w:color w:val="000000" w:themeColor="text1"/>
          <w:sz w:val="21"/>
          <w:szCs w:val="21"/>
        </w:rPr>
        <w:t>People who have returned</w:t>
      </w:r>
      <w:r w:rsidRPr="00F06131">
        <w:rPr>
          <w:sz w:val="21"/>
          <w:szCs w:val="21"/>
        </w:rPr>
        <w:t xml:space="preserve"> from a country or region that is at high or moderate risk for COVID-19 should monitor their health closely. If you develop symptoms including a fever and cough you should isolate yourself immediately and urgently seek medical attention.</w:t>
      </w:r>
      <w:r w:rsidRPr="00F06131">
        <w:rPr>
          <w:color w:val="000000" w:themeColor="text1"/>
          <w:sz w:val="21"/>
          <w:szCs w:val="21"/>
        </w:rPr>
        <w:t xml:space="preserve"> </w:t>
      </w:r>
      <w:r w:rsidRPr="00F06131">
        <w:rPr>
          <w:sz w:val="21"/>
          <w:szCs w:val="21"/>
        </w:rPr>
        <w:t xml:space="preserve">Go to </w:t>
      </w:r>
      <w:hyperlink r:id="rId19" w:history="1">
        <w:r w:rsidRPr="00F06131">
          <w:rPr>
            <w:rStyle w:val="Hyperlink"/>
            <w:sz w:val="21"/>
            <w:szCs w:val="21"/>
          </w:rPr>
          <w:t>www.health.gov.au/covid19-travellers</w:t>
        </w:r>
      </w:hyperlink>
      <w:r w:rsidRPr="00F06131">
        <w:rPr>
          <w:sz w:val="21"/>
          <w:szCs w:val="21"/>
        </w:rPr>
        <w:t xml:space="preserve"> for the list of at-risk countries.</w:t>
      </w:r>
    </w:p>
    <w:p w14:paraId="7A5DC66C" w14:textId="77777777" w:rsidR="007C1EB4" w:rsidRPr="00F06131" w:rsidRDefault="007C1EB4" w:rsidP="007C1EB4">
      <w:pPr>
        <w:spacing w:before="240" w:line="240" w:lineRule="auto"/>
        <w:rPr>
          <w:color w:val="000000" w:themeColor="text1"/>
          <w:sz w:val="21"/>
          <w:szCs w:val="21"/>
        </w:rPr>
      </w:pPr>
      <w:r w:rsidRPr="00F06131">
        <w:rPr>
          <w:color w:val="000000" w:themeColor="text1"/>
          <w:sz w:val="21"/>
          <w:szCs w:val="21"/>
        </w:rPr>
        <w:t>People who think they may have been in close contact with a confirmed case of coronavirus, should also monitor their health and seek urgent medical attention.</w:t>
      </w:r>
    </w:p>
    <w:p w14:paraId="0DFBA773" w14:textId="485AEE8B" w:rsidR="00511975" w:rsidRDefault="00511975" w:rsidP="00511975">
      <w:pPr>
        <w:pStyle w:val="Paragraphtext"/>
        <w:spacing w:line="240" w:lineRule="auto"/>
      </w:pPr>
      <w:r w:rsidRPr="00EC5068">
        <w:t>This information sheet should be read in conjunction with the ‘What you need to know’ and ‘Isolation guidance’ information sheet</w:t>
      </w:r>
      <w:r>
        <w:t>s</w:t>
      </w:r>
      <w:r w:rsidR="007C1EB4">
        <w:t xml:space="preserve"> found at </w:t>
      </w:r>
      <w:hyperlink r:id="rId20" w:history="1">
        <w:r w:rsidR="007C1EB4" w:rsidRPr="007F381F">
          <w:rPr>
            <w:rStyle w:val="Hyperlink"/>
          </w:rPr>
          <w:t>www.health.gov.au/covid19-resources</w:t>
        </w:r>
      </w:hyperlink>
      <w:r>
        <w:t xml:space="preserve">. Go to </w:t>
      </w:r>
      <w:hyperlink r:id="rId21" w:anchor="travellers-and-visitors" w:history="1">
        <w:r w:rsidRPr="00F77DBB">
          <w:rPr>
            <w:rStyle w:val="Hyperlink"/>
          </w:rPr>
          <w:t>www.health.gov.au/covid19-travellers</w:t>
        </w:r>
      </w:hyperlink>
      <w:r>
        <w:t xml:space="preserve"> for the current list of higher risk countries.</w:t>
      </w:r>
    </w:p>
    <w:p w14:paraId="4452D0E7" w14:textId="41E544B1" w:rsidR="00517D67" w:rsidRPr="002568CC" w:rsidRDefault="00517D67" w:rsidP="00517D67">
      <w:pPr>
        <w:pStyle w:val="Heading1"/>
      </w:pPr>
      <w:r w:rsidRPr="002568CC">
        <w:t xml:space="preserve">Can </w:t>
      </w:r>
      <w:r>
        <w:t>staff</w:t>
      </w:r>
      <w:r w:rsidRPr="002568CC">
        <w:t xml:space="preserve"> go to work?</w:t>
      </w:r>
    </w:p>
    <w:p w14:paraId="1BDC160A" w14:textId="77777777" w:rsidR="007C1EB4" w:rsidRPr="00F06131" w:rsidRDefault="007C1EB4" w:rsidP="007C1EB4">
      <w:pPr>
        <w:spacing w:before="240" w:line="240" w:lineRule="auto"/>
        <w:rPr>
          <w:sz w:val="21"/>
          <w:szCs w:val="21"/>
        </w:rPr>
      </w:pPr>
      <w:r w:rsidRPr="00F06131">
        <w:rPr>
          <w:color w:val="000000" w:themeColor="text1"/>
          <w:sz w:val="21"/>
          <w:szCs w:val="21"/>
        </w:rPr>
        <w:t xml:space="preserve">Specific requirements are in place for people who </w:t>
      </w:r>
      <w:r w:rsidRPr="00F06131">
        <w:rPr>
          <w:sz w:val="21"/>
          <w:szCs w:val="21"/>
        </w:rPr>
        <w:t>have returned from a country or region that is at high or moderate risk for COVID-19</w:t>
      </w:r>
      <w:r w:rsidRPr="00F06131">
        <w:rPr>
          <w:color w:val="000000" w:themeColor="text1"/>
          <w:sz w:val="21"/>
          <w:szCs w:val="21"/>
        </w:rPr>
        <w:t xml:space="preserve">, or think may they have been in close contact with a confirmed case of coronavirus. </w:t>
      </w:r>
      <w:r w:rsidRPr="00F06131">
        <w:rPr>
          <w:sz w:val="21"/>
          <w:szCs w:val="21"/>
        </w:rPr>
        <w:t xml:space="preserve">Go to </w:t>
      </w:r>
      <w:hyperlink r:id="rId22" w:history="1">
        <w:r w:rsidRPr="00F06131">
          <w:rPr>
            <w:rStyle w:val="Hyperlink"/>
            <w:sz w:val="21"/>
            <w:szCs w:val="21"/>
          </w:rPr>
          <w:t>www.health.gov.au/covid19-travellers</w:t>
        </w:r>
      </w:hyperlink>
      <w:r w:rsidRPr="00F06131">
        <w:rPr>
          <w:sz w:val="21"/>
          <w:szCs w:val="21"/>
        </w:rPr>
        <w:t xml:space="preserve"> for the list of at-risk countries and isolation requirements.</w:t>
      </w:r>
    </w:p>
    <w:p w14:paraId="013A6437" w14:textId="68493902" w:rsidR="00517D67" w:rsidRPr="00F63225" w:rsidRDefault="0077002C" w:rsidP="00517D67">
      <w:pPr>
        <w:spacing w:after="0" w:line="240" w:lineRule="auto"/>
        <w:rPr>
          <w:color w:val="000000" w:themeColor="text1"/>
          <w:sz w:val="21"/>
        </w:rPr>
      </w:pPr>
      <w:r>
        <w:rPr>
          <w:color w:val="000000" w:themeColor="text1"/>
          <w:sz w:val="21"/>
          <w:szCs w:val="21"/>
        </w:rPr>
        <w:t>Em</w:t>
      </w:r>
      <w:r w:rsidR="007C1EB4">
        <w:rPr>
          <w:color w:val="000000" w:themeColor="text1"/>
          <w:sz w:val="21"/>
          <w:szCs w:val="21"/>
        </w:rPr>
        <w:t xml:space="preserve">ployees who are in isolation </w:t>
      </w:r>
      <w:r>
        <w:rPr>
          <w:color w:val="000000" w:themeColor="text1"/>
          <w:sz w:val="21"/>
          <w:szCs w:val="21"/>
        </w:rPr>
        <w:t>should alert their employer. Depending on the type of work, and provided the employee is well, they may want to discuss alternative arrangements such as working from home.</w:t>
      </w:r>
      <w:r w:rsidR="0079193E">
        <w:rPr>
          <w:color w:val="000000" w:themeColor="text1"/>
          <w:sz w:val="21"/>
          <w:szCs w:val="21"/>
        </w:rPr>
        <w:t xml:space="preserve"> See the ‘Isolation guidance’ information sheets at </w:t>
      </w:r>
      <w:hyperlink r:id="rId23" w:history="1">
        <w:r w:rsidR="0079193E" w:rsidRPr="00BC171D">
          <w:rPr>
            <w:rStyle w:val="Hyperlink"/>
            <w:rFonts w:eastAsiaTheme="majorEastAsia" w:cs="Arial"/>
            <w:szCs w:val="21"/>
          </w:rPr>
          <w:t>www.health.gov.au</w:t>
        </w:r>
      </w:hyperlink>
      <w:r w:rsidR="007C1EB4">
        <w:rPr>
          <w:rStyle w:val="Hyperlink"/>
          <w:rFonts w:eastAsiaTheme="majorEastAsia" w:cs="Arial"/>
          <w:szCs w:val="21"/>
        </w:rPr>
        <w:t>/covid19-resources</w:t>
      </w:r>
    </w:p>
    <w:p w14:paraId="062320D7" w14:textId="78463D15" w:rsidR="00803989" w:rsidRDefault="00803989" w:rsidP="003D080E">
      <w:pPr>
        <w:pStyle w:val="Heading2"/>
      </w:pPr>
      <w:r>
        <w:t>What should I tell my staff?</w:t>
      </w:r>
    </w:p>
    <w:p w14:paraId="0CAF8969" w14:textId="614F4A73" w:rsidR="00803989" w:rsidRDefault="00803989" w:rsidP="00803989">
      <w:pPr>
        <w:pStyle w:val="Paragraphtext"/>
      </w:pPr>
      <w:r>
        <w:t>Employers</w:t>
      </w:r>
      <w:r w:rsidRPr="00194F0D">
        <w:t xml:space="preserve"> should </w:t>
      </w:r>
      <w:r>
        <w:t xml:space="preserve">provide information and </w:t>
      </w:r>
      <w:r w:rsidRPr="00194F0D">
        <w:t xml:space="preserve">brief all employees </w:t>
      </w:r>
      <w:r>
        <w:t xml:space="preserve">and contract staff, </w:t>
      </w:r>
      <w:r w:rsidRPr="00194F0D">
        <w:t xml:space="preserve">including </w:t>
      </w:r>
      <w:r>
        <w:t>domestic and cleaning staff where applicable,</w:t>
      </w:r>
      <w:r w:rsidRPr="00194F0D">
        <w:t xml:space="preserve"> on relevant information and procedures </w:t>
      </w:r>
      <w:r>
        <w:t>to prevent the spread of</w:t>
      </w:r>
      <w:r w:rsidRPr="00194F0D">
        <w:t xml:space="preserve"> </w:t>
      </w:r>
      <w:r>
        <w:t>coronavirus.</w:t>
      </w:r>
      <w:r w:rsidRPr="00194F0D">
        <w:t xml:space="preserve"> </w:t>
      </w:r>
      <w:r>
        <w:t xml:space="preserve">You should inform staff who meet the above criteria that they should remain isolated in their home. Employees should advise their employer if they develop symptoms during the isolation period, particularly if they have been in the workplace. Public </w:t>
      </w:r>
      <w:r w:rsidR="00470DCA">
        <w:t>h</w:t>
      </w:r>
      <w:r>
        <w:t>ealth authorities may contact employers in the event an employee is confirmed to have coronavirus.</w:t>
      </w:r>
    </w:p>
    <w:p w14:paraId="62D147A1" w14:textId="0934BB44" w:rsidR="00803989" w:rsidRDefault="00803989" w:rsidP="00803989">
      <w:pPr>
        <w:pStyle w:val="Heading2"/>
      </w:pPr>
      <w:r>
        <w:t xml:space="preserve">What precautions should I take </w:t>
      </w:r>
      <w:r w:rsidR="0077002C">
        <w:t>when cleaning</w:t>
      </w:r>
      <w:r>
        <w:t>?</w:t>
      </w:r>
    </w:p>
    <w:p w14:paraId="11B5D0B8" w14:textId="3ED3518E" w:rsidR="00803989" w:rsidRPr="00323822" w:rsidRDefault="0077002C" w:rsidP="00803989">
      <w:pPr>
        <w:rPr>
          <w:sz w:val="21"/>
          <w:szCs w:val="21"/>
        </w:rPr>
      </w:pPr>
      <w:r>
        <w:rPr>
          <w:sz w:val="21"/>
          <w:szCs w:val="21"/>
        </w:rPr>
        <w:t>When cleaning</w:t>
      </w:r>
      <w:r w:rsidR="00362E55">
        <w:rPr>
          <w:sz w:val="21"/>
          <w:szCs w:val="21"/>
        </w:rPr>
        <w:t>,</w:t>
      </w:r>
      <w:r w:rsidR="00803989" w:rsidRPr="00013F8C">
        <w:rPr>
          <w:sz w:val="21"/>
          <w:szCs w:val="21"/>
        </w:rPr>
        <w:t xml:space="preserve"> staff </w:t>
      </w:r>
      <w:r w:rsidR="00803989">
        <w:rPr>
          <w:sz w:val="21"/>
          <w:szCs w:val="21"/>
        </w:rPr>
        <w:t xml:space="preserve">should minimise the risk of being infected with coronavirus by wearing gloves and using alcohol-based hand sanitiser before and after wearing gloves. </w:t>
      </w:r>
      <w:r w:rsidR="00362E55">
        <w:rPr>
          <w:sz w:val="21"/>
          <w:szCs w:val="21"/>
        </w:rPr>
        <w:t xml:space="preserve">If </w:t>
      </w:r>
      <w:r w:rsidR="00803989" w:rsidRPr="00013F8C">
        <w:rPr>
          <w:sz w:val="21"/>
          <w:szCs w:val="21"/>
        </w:rPr>
        <w:t>cleaning room</w:t>
      </w:r>
      <w:r w:rsidR="00803989">
        <w:rPr>
          <w:sz w:val="21"/>
          <w:szCs w:val="21"/>
        </w:rPr>
        <w:t>s</w:t>
      </w:r>
      <w:r w:rsidR="00803989" w:rsidRPr="00013F8C">
        <w:rPr>
          <w:sz w:val="21"/>
          <w:szCs w:val="21"/>
        </w:rPr>
        <w:t xml:space="preserve"> or areas of the workplace where </w:t>
      </w:r>
      <w:r w:rsidR="00803989">
        <w:rPr>
          <w:sz w:val="21"/>
          <w:szCs w:val="21"/>
        </w:rPr>
        <w:t xml:space="preserve">a person with </w:t>
      </w:r>
      <w:r w:rsidR="00803989" w:rsidRPr="00013F8C">
        <w:rPr>
          <w:sz w:val="21"/>
          <w:szCs w:val="21"/>
        </w:rPr>
        <w:t>a confirmed case of coronavirus or a pe</w:t>
      </w:r>
      <w:r w:rsidR="00803989">
        <w:rPr>
          <w:sz w:val="21"/>
          <w:szCs w:val="21"/>
        </w:rPr>
        <w:t xml:space="preserve">rson in </w:t>
      </w:r>
      <w:r w:rsidR="00803989" w:rsidRPr="00013F8C">
        <w:rPr>
          <w:sz w:val="21"/>
          <w:szCs w:val="21"/>
        </w:rPr>
        <w:t>isolation has frequented</w:t>
      </w:r>
      <w:r w:rsidR="00362E55">
        <w:rPr>
          <w:sz w:val="21"/>
          <w:szCs w:val="21"/>
        </w:rPr>
        <w:t xml:space="preserve"> staff may wish to wear</w:t>
      </w:r>
      <w:r w:rsidR="00362E55" w:rsidRPr="00362E55">
        <w:rPr>
          <w:sz w:val="21"/>
          <w:szCs w:val="21"/>
        </w:rPr>
        <w:t xml:space="preserve"> </w:t>
      </w:r>
      <w:r w:rsidR="00362E55" w:rsidRPr="00013F8C">
        <w:rPr>
          <w:sz w:val="21"/>
          <w:szCs w:val="21"/>
        </w:rPr>
        <w:t>a surgical mask</w:t>
      </w:r>
      <w:r w:rsidR="00362E55">
        <w:rPr>
          <w:sz w:val="21"/>
          <w:szCs w:val="21"/>
        </w:rPr>
        <w:t xml:space="preserve"> as an added precaution</w:t>
      </w:r>
      <w:r w:rsidR="00803989" w:rsidRPr="00013F8C">
        <w:rPr>
          <w:sz w:val="21"/>
          <w:szCs w:val="21"/>
        </w:rPr>
        <w:t>. If a confirmed case of coronavirus or a person in isolation is in a room that cleaning staff</w:t>
      </w:r>
      <w:r w:rsidR="00803989">
        <w:rPr>
          <w:sz w:val="21"/>
          <w:szCs w:val="21"/>
        </w:rPr>
        <w:t xml:space="preserve"> </w:t>
      </w:r>
      <w:r w:rsidR="00803989" w:rsidRPr="00013F8C">
        <w:rPr>
          <w:sz w:val="21"/>
          <w:szCs w:val="21"/>
        </w:rPr>
        <w:t xml:space="preserve">need to enter, </w:t>
      </w:r>
      <w:r w:rsidR="00803989">
        <w:rPr>
          <w:sz w:val="21"/>
          <w:szCs w:val="21"/>
        </w:rPr>
        <w:t xml:space="preserve">they may </w:t>
      </w:r>
      <w:r w:rsidR="00803989" w:rsidRPr="00013F8C">
        <w:rPr>
          <w:sz w:val="21"/>
          <w:szCs w:val="21"/>
        </w:rPr>
        <w:t>ask them to put on a surgical mask if they have one available</w:t>
      </w:r>
      <w:r w:rsidR="00803989">
        <w:t xml:space="preserve">. </w:t>
      </w:r>
    </w:p>
    <w:p w14:paraId="36656637" w14:textId="77777777" w:rsidR="00D53EA0" w:rsidRDefault="00D53EA0">
      <w:pPr>
        <w:rPr>
          <w:rFonts w:cs="Arial"/>
          <w:bCs/>
          <w:iCs/>
          <w:color w:val="006341"/>
          <w:sz w:val="32"/>
          <w:szCs w:val="28"/>
        </w:rPr>
      </w:pPr>
      <w:r>
        <w:br w:type="page"/>
      </w:r>
    </w:p>
    <w:p w14:paraId="0714E589" w14:textId="32746577" w:rsidR="00803989" w:rsidRDefault="00803989" w:rsidP="00803989">
      <w:pPr>
        <w:pStyle w:val="Heading2"/>
      </w:pPr>
      <w:r>
        <w:lastRenderedPageBreak/>
        <w:t>Can food and water spread coronavirus?</w:t>
      </w:r>
    </w:p>
    <w:p w14:paraId="47B65F35" w14:textId="45D5F8BC" w:rsidR="00803989" w:rsidRDefault="00803989" w:rsidP="00803989">
      <w:pPr>
        <w:spacing w:before="120" w:after="120"/>
        <w:rPr>
          <w:sz w:val="21"/>
          <w:szCs w:val="21"/>
        </w:rPr>
      </w:pPr>
      <w:r w:rsidRPr="00DF785B">
        <w:rPr>
          <w:sz w:val="21"/>
          <w:szCs w:val="21"/>
        </w:rPr>
        <w:t xml:space="preserve">Some </w:t>
      </w:r>
      <w:r>
        <w:rPr>
          <w:sz w:val="21"/>
          <w:szCs w:val="21"/>
        </w:rPr>
        <w:t>c</w:t>
      </w:r>
      <w:r w:rsidRPr="00DF785B">
        <w:rPr>
          <w:sz w:val="21"/>
          <w:szCs w:val="21"/>
        </w:rPr>
        <w:t xml:space="preserve">oronaviruses can potentially survive in the gastrointestinal tract </w:t>
      </w:r>
      <w:r>
        <w:rPr>
          <w:sz w:val="21"/>
          <w:szCs w:val="21"/>
        </w:rPr>
        <w:t xml:space="preserve">however, food-borne spread is unlikely when food is properly cooked and prepared. </w:t>
      </w:r>
      <w:r w:rsidRPr="00DF785B">
        <w:rPr>
          <w:sz w:val="21"/>
          <w:szCs w:val="21"/>
        </w:rPr>
        <w:t xml:space="preserve">With good food preparation </w:t>
      </w:r>
      <w:r w:rsidR="003D080E">
        <w:rPr>
          <w:sz w:val="21"/>
          <w:szCs w:val="21"/>
        </w:rPr>
        <w:t>and good hand hygiene</w:t>
      </w:r>
      <w:r>
        <w:rPr>
          <w:sz w:val="21"/>
          <w:szCs w:val="21"/>
        </w:rPr>
        <w:t xml:space="preserve">, it is highly unlikely that you will become infected with coronavirus through food. </w:t>
      </w:r>
    </w:p>
    <w:p w14:paraId="3A6F5510" w14:textId="67B4F7F8" w:rsidR="00803989" w:rsidRPr="000526E8" w:rsidRDefault="00803989" w:rsidP="00803989">
      <w:pPr>
        <w:rPr>
          <w:sz w:val="21"/>
          <w:szCs w:val="21"/>
        </w:rPr>
      </w:pPr>
      <w:r>
        <w:rPr>
          <w:sz w:val="21"/>
          <w:szCs w:val="21"/>
        </w:rPr>
        <w:t xml:space="preserve">It is unknown at this time if the virus is able to survive in sewerage. Those who work closely with sewerage should take the same precautions as those outlined above for cleaners. Drinking water in Australia is high quality and is well treated. It is not anticipated that drinking water will be affected by coronavirus.   </w:t>
      </w:r>
    </w:p>
    <w:p w14:paraId="6C1A3C74" w14:textId="050743D4" w:rsidR="000206D1" w:rsidRPr="00F15CC1" w:rsidRDefault="000206D1" w:rsidP="00F15CC1">
      <w:pPr>
        <w:pStyle w:val="Heading2"/>
      </w:pPr>
      <w:r w:rsidRPr="00F15CC1">
        <w:t xml:space="preserve">How can we help prevent the spread of </w:t>
      </w:r>
      <w:r w:rsidR="00F15CC1">
        <w:t>c</w:t>
      </w:r>
      <w:r w:rsidR="00CD088F" w:rsidRPr="00F15CC1">
        <w:t>oronavirus</w:t>
      </w:r>
      <w:r w:rsidRPr="00F15CC1">
        <w:t>?</w:t>
      </w:r>
    </w:p>
    <w:p w14:paraId="7B9467EE" w14:textId="77777777" w:rsidR="00ED39AD" w:rsidRDefault="00ED39AD" w:rsidP="00ED39AD">
      <w:pPr>
        <w:pStyle w:val="Paragraphtext"/>
        <w:rPr>
          <w:szCs w:val="21"/>
        </w:rPr>
      </w:pPr>
      <w:r>
        <w:t>Practising good hand and sneeze/cough hygiene is the best defence against most viruses. You should:</w:t>
      </w:r>
    </w:p>
    <w:p w14:paraId="07641B23" w14:textId="77777777" w:rsidR="00ED39AD" w:rsidRDefault="00ED39AD" w:rsidP="00ED39AD">
      <w:pPr>
        <w:pStyle w:val="Default"/>
        <w:numPr>
          <w:ilvl w:val="0"/>
          <w:numId w:val="8"/>
        </w:numPr>
        <w:adjustRightInd/>
        <w:spacing w:after="0" w:line="240" w:lineRule="auto"/>
        <w:ind w:left="714" w:hanging="357"/>
        <w:rPr>
          <w:rFonts w:ascii="Arial" w:hAnsi="Arial" w:cs="Arial"/>
          <w:sz w:val="21"/>
          <w:szCs w:val="21"/>
        </w:rPr>
      </w:pPr>
      <w:r>
        <w:rPr>
          <w:rFonts w:ascii="Arial" w:hAnsi="Arial" w:cs="Arial"/>
          <w:sz w:val="21"/>
          <w:szCs w:val="21"/>
        </w:rPr>
        <w:t>wash your hands frequently with soap and water, before and after eating, and after going to the toilet</w:t>
      </w:r>
    </w:p>
    <w:p w14:paraId="2671C2FE" w14:textId="77777777" w:rsidR="00ED39AD" w:rsidRDefault="00ED39AD" w:rsidP="00ED39AD">
      <w:pPr>
        <w:pStyle w:val="Default"/>
        <w:numPr>
          <w:ilvl w:val="0"/>
          <w:numId w:val="8"/>
        </w:numPr>
        <w:adjustRightInd/>
        <w:spacing w:after="0" w:line="240" w:lineRule="auto"/>
        <w:ind w:left="714" w:hanging="357"/>
        <w:rPr>
          <w:rFonts w:ascii="Arial" w:hAnsi="Arial" w:cs="Arial"/>
          <w:sz w:val="21"/>
          <w:szCs w:val="21"/>
        </w:rPr>
      </w:pPr>
      <w:r>
        <w:rPr>
          <w:rFonts w:ascii="Arial" w:hAnsi="Arial" w:cs="Arial"/>
          <w:sz w:val="21"/>
          <w:szCs w:val="21"/>
        </w:rPr>
        <w:t>cover your cough and sneeze, dispose of tissues, and use alcohol-based hand sanitiser</w:t>
      </w:r>
    </w:p>
    <w:p w14:paraId="7552435E" w14:textId="182AF3DC" w:rsidR="00ED39AD" w:rsidRPr="00926642" w:rsidRDefault="00ED39AD" w:rsidP="00ED39AD">
      <w:pPr>
        <w:pStyle w:val="Default"/>
        <w:numPr>
          <w:ilvl w:val="0"/>
          <w:numId w:val="8"/>
        </w:numPr>
        <w:adjustRightInd/>
        <w:spacing w:after="0" w:line="240" w:lineRule="auto"/>
        <w:ind w:left="714" w:hanging="357"/>
        <w:rPr>
          <w:rFonts w:ascii="Arial" w:hAnsi="Arial" w:cs="Arial"/>
          <w:sz w:val="21"/>
          <w:szCs w:val="21"/>
        </w:rPr>
      </w:pPr>
      <w:r w:rsidRPr="00926642">
        <w:rPr>
          <w:rFonts w:ascii="Arial" w:hAnsi="Arial" w:cs="Arial"/>
          <w:sz w:val="21"/>
          <w:szCs w:val="21"/>
        </w:rPr>
        <w:t>and if unwell, avoid contact with others (</w:t>
      </w:r>
      <w:r w:rsidR="007C1EB4">
        <w:rPr>
          <w:rFonts w:ascii="Arial" w:hAnsi="Arial" w:cs="Arial"/>
          <w:sz w:val="21"/>
          <w:szCs w:val="21"/>
        </w:rPr>
        <w:t>stay more than 1.5 met</w:t>
      </w:r>
      <w:r>
        <w:rPr>
          <w:rFonts w:ascii="Arial" w:hAnsi="Arial" w:cs="Arial"/>
          <w:sz w:val="21"/>
          <w:szCs w:val="21"/>
        </w:rPr>
        <w:t>r</w:t>
      </w:r>
      <w:r w:rsidR="007C1EB4">
        <w:rPr>
          <w:rFonts w:ascii="Arial" w:hAnsi="Arial" w:cs="Arial"/>
          <w:sz w:val="21"/>
          <w:szCs w:val="21"/>
        </w:rPr>
        <w:t>e</w:t>
      </w:r>
      <w:r>
        <w:rPr>
          <w:rFonts w:ascii="Arial" w:hAnsi="Arial" w:cs="Arial"/>
          <w:sz w:val="21"/>
          <w:szCs w:val="21"/>
        </w:rPr>
        <w:t>s from people)</w:t>
      </w:r>
      <w:r w:rsidRPr="00926642">
        <w:rPr>
          <w:rFonts w:ascii="Arial" w:hAnsi="Arial" w:cs="Arial"/>
          <w:sz w:val="21"/>
          <w:szCs w:val="21"/>
        </w:rPr>
        <w:t>.</w:t>
      </w:r>
    </w:p>
    <w:p w14:paraId="5EE03E3C" w14:textId="77777777" w:rsidR="001A4165" w:rsidRPr="005C6CBE" w:rsidRDefault="001A4165" w:rsidP="00F15CC1">
      <w:pPr>
        <w:pStyle w:val="Heading2"/>
      </w:pPr>
      <w:r>
        <w:t>More</w:t>
      </w:r>
      <w:r w:rsidRPr="005C6CBE">
        <w:t xml:space="preserve"> information </w:t>
      </w:r>
    </w:p>
    <w:p w14:paraId="26E7FA2C" w14:textId="77777777" w:rsidR="00517D67" w:rsidRDefault="00517D67" w:rsidP="00517D67">
      <w:pPr>
        <w:pStyle w:val="Paragraphtext"/>
      </w:pPr>
      <w:r>
        <w:t>While coronavirus is of concern, it is important to remember that most people displaying symptoms such as fever, cough, sore throat or tiredness are likely suffering with a cold or other respiratory illness—not coronavirus.</w:t>
      </w:r>
    </w:p>
    <w:p w14:paraId="0DA03A3E" w14:textId="5957A44C" w:rsidR="00411355" w:rsidRPr="00BC171D" w:rsidRDefault="00411355" w:rsidP="00411355">
      <w:pPr>
        <w:pStyle w:val="Paragraphtext"/>
      </w:pPr>
      <w:r w:rsidRPr="00BC171D">
        <w:t xml:space="preserve">For the latest advice, information and resources, go to </w:t>
      </w:r>
      <w:hyperlink r:id="rId24" w:history="1">
        <w:r w:rsidRPr="00BC171D">
          <w:rPr>
            <w:rStyle w:val="Hyperlink"/>
            <w:rFonts w:eastAsiaTheme="majorEastAsia" w:cs="Arial"/>
            <w:szCs w:val="21"/>
          </w:rPr>
          <w:t>www.health.gov.au</w:t>
        </w:r>
      </w:hyperlink>
      <w:r w:rsidRPr="00BC171D">
        <w:t xml:space="preserve"> </w:t>
      </w:r>
    </w:p>
    <w:p w14:paraId="56E7208F" w14:textId="495B60D3" w:rsidR="00411355" w:rsidRPr="00BC171D" w:rsidRDefault="00411355" w:rsidP="00411355">
      <w:pPr>
        <w:pStyle w:val="Paragraphtext"/>
      </w:pPr>
      <w:r w:rsidRPr="00BC171D">
        <w:t xml:space="preserve">Call the National Coronavirus Health Information Line on 1800 020 080. </w:t>
      </w:r>
      <w:r w:rsidR="00630052">
        <w:t xml:space="preserve">It </w:t>
      </w:r>
      <w:r w:rsidRPr="00BC171D">
        <w:t xml:space="preserve">operates 24 hours a day, seven days a week. </w:t>
      </w:r>
      <w:r>
        <w:t>If you require translating or interpreting services, call</w:t>
      </w:r>
      <w:r w:rsidRPr="00BC171D">
        <w:t xml:space="preserve"> 131 450.  </w:t>
      </w:r>
    </w:p>
    <w:p w14:paraId="7BD8F097" w14:textId="527E371E" w:rsidR="00411355" w:rsidRPr="00BC171D" w:rsidRDefault="00411355" w:rsidP="00411355">
      <w:pPr>
        <w:pStyle w:val="Paragraphtext"/>
      </w:pPr>
      <w:r w:rsidRPr="00CF7D4B">
        <w:t>The phone number of your state or territory public health agency is available at</w:t>
      </w:r>
      <w:r w:rsidRPr="00BC171D">
        <w:t xml:space="preserve"> </w:t>
      </w:r>
      <w:hyperlink r:id="rId25" w:history="1">
        <w:r w:rsidRPr="003300DA">
          <w:rPr>
            <w:rStyle w:val="Hyperlink"/>
            <w:rFonts w:eastAsiaTheme="majorEastAsia" w:cs="Arial"/>
            <w:szCs w:val="21"/>
          </w:rPr>
          <w:t>www.health.gov.au</w:t>
        </w:r>
        <w:r w:rsidR="003300DA" w:rsidRPr="003300DA">
          <w:rPr>
            <w:rStyle w:val="Hyperlink"/>
            <w:rFonts w:eastAsiaTheme="majorEastAsia" w:cs="Arial"/>
            <w:szCs w:val="21"/>
          </w:rPr>
          <w:t>/state-territory-contacts</w:t>
        </w:r>
      </w:hyperlink>
    </w:p>
    <w:p w14:paraId="79FF946D" w14:textId="3639E124" w:rsidR="005A7256" w:rsidRDefault="00411355" w:rsidP="001E1CDD">
      <w:pPr>
        <w:pStyle w:val="Paragraphtext"/>
      </w:pPr>
      <w:r w:rsidRPr="00BC171D">
        <w:t>If you have concerns about you</w:t>
      </w:r>
      <w:r>
        <w:t>r health, speak to your doctor.</w:t>
      </w:r>
    </w:p>
    <w:sectPr w:rsidR="005A7256" w:rsidSect="00E127F2">
      <w:headerReference w:type="default" r:id="rId26"/>
      <w:type w:val="continuous"/>
      <w:pgSz w:w="11906" w:h="16838"/>
      <w:pgMar w:top="1276"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323D7" w14:textId="77777777" w:rsidR="009C3571" w:rsidRDefault="009C3571">
      <w:pPr>
        <w:spacing w:after="0" w:line="240" w:lineRule="auto"/>
      </w:pPr>
      <w:r>
        <w:separator/>
      </w:r>
    </w:p>
  </w:endnote>
  <w:endnote w:type="continuationSeparator" w:id="0">
    <w:p w14:paraId="48E81D12" w14:textId="77777777" w:rsidR="009C3571" w:rsidRDefault="009C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F8E3" w14:textId="77777777" w:rsidR="007C1EB4" w:rsidRDefault="007C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07F7" w14:textId="77777777" w:rsidR="001A4165" w:rsidRDefault="001A4165" w:rsidP="004C66D2">
    <w:pPr>
      <w:pStyle w:val="Footer"/>
      <w:tabs>
        <w:tab w:val="clear" w:pos="4513"/>
      </w:tabs>
    </w:pPr>
  </w:p>
  <w:p w14:paraId="26B177EF" w14:textId="34BC2ADD" w:rsidR="001A4165" w:rsidRPr="003D033A" w:rsidRDefault="00ED39AD" w:rsidP="003D033A">
    <w:pPr>
      <w:pStyle w:val="Footer"/>
      <w:tabs>
        <w:tab w:val="clear" w:pos="4513"/>
      </w:tabs>
      <w:jc w:val="right"/>
      <w:rPr>
        <w:szCs w:val="20"/>
      </w:rPr>
    </w:pPr>
    <w:r>
      <w:t>C</w:t>
    </w:r>
    <w:r w:rsidR="001A4165" w:rsidRPr="00663DA2">
      <w:t xml:space="preserve">oronavirus </w:t>
    </w:r>
    <w:r>
      <w:t xml:space="preserve">disease </w:t>
    </w:r>
    <w:r w:rsidR="001A4165" w:rsidRPr="00663DA2">
      <w:t>(</w:t>
    </w:r>
    <w:r w:rsidR="00F15CC1">
      <w:t>COVID-19</w:t>
    </w:r>
    <w:r w:rsidR="001A4165" w:rsidRPr="00663DA2">
      <w:t>)</w:t>
    </w:r>
    <w:sdt>
      <w:sdtPr>
        <w:rPr>
          <w:szCs w:val="20"/>
        </w:rPr>
        <w:id w:val="1693270900"/>
        <w:docPartObj>
          <w:docPartGallery w:val="Page Numbers (Bottom of Page)"/>
          <w:docPartUnique/>
        </w:docPartObj>
      </w:sdtPr>
      <w:sdtEndPr>
        <w:rPr>
          <w:noProof/>
        </w:rPr>
      </w:sdtEndPr>
      <w:sdtContent>
        <w:r w:rsidR="001A4165">
          <w:rPr>
            <w:szCs w:val="20"/>
          </w:rPr>
          <w:tab/>
        </w:r>
        <w:r w:rsidR="001A4165" w:rsidRPr="006043C7">
          <w:rPr>
            <w:szCs w:val="20"/>
          </w:rPr>
          <w:fldChar w:fldCharType="begin"/>
        </w:r>
        <w:r w:rsidR="001A4165" w:rsidRPr="006043C7">
          <w:rPr>
            <w:szCs w:val="20"/>
          </w:rPr>
          <w:instrText xml:space="preserve"> PAGE   \* MERGEFORMAT </w:instrText>
        </w:r>
        <w:r w:rsidR="001A4165" w:rsidRPr="006043C7">
          <w:rPr>
            <w:szCs w:val="20"/>
          </w:rPr>
          <w:fldChar w:fldCharType="separate"/>
        </w:r>
        <w:r w:rsidR="007C1EB4">
          <w:rPr>
            <w:noProof/>
            <w:szCs w:val="20"/>
          </w:rPr>
          <w:t>2</w:t>
        </w:r>
        <w:r w:rsidR="001A4165" w:rsidRPr="006043C7">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9EE00" w14:textId="1CB6613C" w:rsidR="001A4165" w:rsidRDefault="00803989" w:rsidP="00E77337">
    <w:pPr>
      <w:pStyle w:val="Footer"/>
      <w:tabs>
        <w:tab w:val="clear" w:pos="4513"/>
      </w:tabs>
      <w:spacing w:after="0" w:line="240" w:lineRule="auto"/>
    </w:pPr>
    <w:r>
      <w:t xml:space="preserve">Information for employers – Version </w:t>
    </w:r>
    <w:r w:rsidR="007C1EB4">
      <w:t>7</w:t>
    </w:r>
    <w:r w:rsidR="00F15CC1">
      <w:t xml:space="preserve"> (</w:t>
    </w:r>
    <w:r w:rsidR="001E619A">
      <w:t>0</w:t>
    </w:r>
    <w:r w:rsidR="007C1EB4">
      <w:t>6</w:t>
    </w:r>
    <w:r w:rsidR="00ED39AD">
      <w:t>/03</w:t>
    </w:r>
    <w:r w:rsidR="001A4165">
      <w:t>/2020)</w:t>
    </w:r>
  </w:p>
  <w:p w14:paraId="193C5C34" w14:textId="165466D4" w:rsidR="001A4165" w:rsidRPr="00DE3355" w:rsidRDefault="00ED39AD" w:rsidP="00E77337">
    <w:pPr>
      <w:pStyle w:val="Footer"/>
      <w:tabs>
        <w:tab w:val="clear" w:pos="4513"/>
      </w:tabs>
      <w:spacing w:after="0" w:line="240" w:lineRule="auto"/>
    </w:pPr>
    <w:r>
      <w:t>C</w:t>
    </w:r>
    <w:r w:rsidR="001A4165" w:rsidRPr="00663DA2">
      <w:t xml:space="preserve">oronavirus </w:t>
    </w:r>
    <w:r>
      <w:t xml:space="preserve">disease </w:t>
    </w:r>
    <w:r w:rsidR="001A4165" w:rsidRPr="00663DA2">
      <w:t>(</w:t>
    </w:r>
    <w:r w:rsidR="00F15CC1">
      <w:t>COVID-19</w:t>
    </w:r>
    <w:r w:rsidR="001A4165" w:rsidRPr="00663DA2">
      <w:t>)</w:t>
    </w:r>
    <w:sdt>
      <w:sdtPr>
        <w:id w:val="355386969"/>
        <w:docPartObj>
          <w:docPartGallery w:val="Page Numbers (Bottom of Page)"/>
          <w:docPartUnique/>
        </w:docPartObj>
      </w:sdtPr>
      <w:sdtEndPr/>
      <w:sdtContent>
        <w:r w:rsidR="001A4165">
          <w:tab/>
        </w:r>
        <w:r w:rsidR="001A4165" w:rsidRPr="003D033A">
          <w:fldChar w:fldCharType="begin"/>
        </w:r>
        <w:r w:rsidR="001A4165" w:rsidRPr="003D033A">
          <w:instrText xml:space="preserve"> PAGE   \* MERGEFORMAT </w:instrText>
        </w:r>
        <w:r w:rsidR="001A4165" w:rsidRPr="003D033A">
          <w:fldChar w:fldCharType="separate"/>
        </w:r>
        <w:r w:rsidR="007C1EB4">
          <w:rPr>
            <w:noProof/>
          </w:rPr>
          <w:t>1</w:t>
        </w:r>
        <w:r w:rsidR="001A4165"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084B1" w14:textId="77777777" w:rsidR="009C3571" w:rsidRDefault="009C3571">
      <w:pPr>
        <w:spacing w:after="0" w:line="240" w:lineRule="auto"/>
      </w:pPr>
      <w:r>
        <w:separator/>
      </w:r>
    </w:p>
  </w:footnote>
  <w:footnote w:type="continuationSeparator" w:id="0">
    <w:p w14:paraId="5B3CF5B9" w14:textId="77777777" w:rsidR="009C3571" w:rsidRDefault="009C3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0A84" w14:textId="77777777" w:rsidR="007C1EB4" w:rsidRDefault="007C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5025" w14:textId="77777777" w:rsidR="001A4165" w:rsidRDefault="001A4165" w:rsidP="00090316">
    <w:pPr>
      <w:pStyle w:val="Header"/>
    </w:pPr>
    <w:r>
      <w:rPr>
        <w:noProof/>
        <w:lang w:eastAsia="en-AU"/>
      </w:rPr>
      <w:drawing>
        <wp:anchor distT="0" distB="0" distL="114300" distR="114300" simplePos="0" relativeHeight="251663360" behindDoc="0" locked="0" layoutInCell="1" allowOverlap="1" wp14:anchorId="09F99F1F" wp14:editId="485A1152">
          <wp:simplePos x="0" y="0"/>
          <wp:positionH relativeFrom="column">
            <wp:posOffset>4688205</wp:posOffset>
          </wp:positionH>
          <wp:positionV relativeFrom="paragraph">
            <wp:posOffset>-3175</wp:posOffset>
          </wp:positionV>
          <wp:extent cx="1403985" cy="870585"/>
          <wp:effectExtent l="0" t="0" r="571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4257654F" wp14:editId="2DD65E78">
          <wp:extent cx="1404000" cy="932400"/>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Cr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43D17" w14:textId="77777777" w:rsidR="001A4165" w:rsidRDefault="001A4165">
    <w:pPr>
      <w:pStyle w:val="Header"/>
    </w:pPr>
    <w:r>
      <w:rPr>
        <w:noProof/>
        <w:lang w:eastAsia="en-AU"/>
      </w:rPr>
      <w:drawing>
        <wp:anchor distT="0" distB="0" distL="114300" distR="114300" simplePos="0" relativeHeight="251666432" behindDoc="0" locked="0" layoutInCell="1" allowOverlap="1" wp14:anchorId="13F2E21C" wp14:editId="53039890">
          <wp:simplePos x="0" y="0"/>
          <wp:positionH relativeFrom="margin">
            <wp:align>left</wp:align>
          </wp:positionH>
          <wp:positionV relativeFrom="paragraph">
            <wp:posOffset>-149860</wp:posOffset>
          </wp:positionV>
          <wp:extent cx="2336800" cy="561975"/>
          <wp:effectExtent l="0" t="0" r="6350" b="9525"/>
          <wp:wrapNone/>
          <wp:docPr id="10" name="Picture 10"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H_inline_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6800" cy="56197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0D161AFC" wp14:editId="2415F83C">
              <wp:simplePos x="0" y="0"/>
              <wp:positionH relativeFrom="page">
                <wp:posOffset>0</wp:posOffset>
              </wp:positionH>
              <wp:positionV relativeFrom="paragraph">
                <wp:posOffset>744855</wp:posOffset>
              </wp:positionV>
              <wp:extent cx="7559675" cy="9525"/>
              <wp:effectExtent l="19050" t="38100" r="41275" b="47625"/>
              <wp:wrapNone/>
              <wp:docPr id="6" name="Straight Connector 6" descr="&quot; &quot;"/>
              <wp:cNvGraphicFramePr/>
              <a:graphic xmlns:a="http://schemas.openxmlformats.org/drawingml/2006/main">
                <a:graphicData uri="http://schemas.microsoft.com/office/word/2010/wordprocessingShape">
                  <wps:wsp>
                    <wps:cNvCnPr/>
                    <wps:spPr>
                      <a:xfrm>
                        <a:off x="0" y="0"/>
                        <a:ext cx="7559675" cy="9525"/>
                      </a:xfrm>
                      <a:prstGeom prst="line">
                        <a:avLst/>
                      </a:prstGeom>
                      <a:ln w="76200">
                        <a:solidFill>
                          <a:srgbClr val="B7DD7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4E981" id="Straight Connector 6" o:spid="_x0000_s1026" alt="&quot; &quot;"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58.65pt" to="595.2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" strokecolor="#b7dd79" strokeweight="6pt">
              <w10:wrap anchorx="page"/>
            </v:line>
          </w:pict>
        </mc:Fallback>
      </mc:AlternateContent>
    </w:r>
    <w:r>
      <w:rPr>
        <w:noProof/>
        <w:lang w:eastAsia="en-AU"/>
      </w:rPr>
      <mc:AlternateContent>
        <mc:Choice Requires="wps">
          <w:drawing>
            <wp:anchor distT="0" distB="0" distL="114300" distR="114300" simplePos="0" relativeHeight="251664384" behindDoc="0" locked="0" layoutInCell="1" allowOverlap="1" wp14:anchorId="79E0E298" wp14:editId="08C89142">
              <wp:simplePos x="0" y="0"/>
              <wp:positionH relativeFrom="page">
                <wp:align>left</wp:align>
              </wp:positionH>
              <wp:positionV relativeFrom="page">
                <wp:align>top</wp:align>
              </wp:positionV>
              <wp:extent cx="7560000" cy="1323975"/>
              <wp:effectExtent l="0" t="0" r="3175" b="9525"/>
              <wp:wrapNone/>
              <wp:docPr id="7" name="Rectangle 7" descr="&quot; &quot;"/>
              <wp:cNvGraphicFramePr/>
              <a:graphic xmlns:a="http://schemas.openxmlformats.org/drawingml/2006/main">
                <a:graphicData uri="http://schemas.microsoft.com/office/word/2010/wordprocessingShape">
                  <wps:wsp>
                    <wps:cNvSpPr/>
                    <wps:spPr>
                      <a:xfrm>
                        <a:off x="0" y="0"/>
                        <a:ext cx="7560000" cy="1323975"/>
                      </a:xfrm>
                      <a:prstGeom prst="rect">
                        <a:avLst/>
                      </a:prstGeom>
                      <a:solidFill>
                        <a:srgbClr val="0063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C6A0A" w14:textId="77777777" w:rsidR="00F15CC1" w:rsidRDefault="00F15CC1" w:rsidP="00E77337">
                          <w:pPr>
                            <w:pStyle w:val="Heading1"/>
                            <w:spacing w:before="0" w:after="0"/>
                            <w:jc w:val="right"/>
                            <w:rPr>
                              <w:b/>
                              <w:noProof/>
                              <w:color w:val="FFFFFF" w:themeColor="background1"/>
                              <w:sz w:val="40"/>
                              <w:szCs w:val="40"/>
                              <w:lang w:eastAsia="en-AU"/>
                            </w:rPr>
                          </w:pPr>
                        </w:p>
                        <w:p w14:paraId="11795816" w14:textId="3BFC7CCE" w:rsidR="00E77337" w:rsidRPr="00650B7D" w:rsidRDefault="00ED39AD" w:rsidP="00E77337">
                          <w:pPr>
                            <w:pStyle w:val="Heading1"/>
                            <w:spacing w:before="0" w:after="0"/>
                            <w:jc w:val="right"/>
                            <w:rPr>
                              <w:b/>
                              <w:color w:val="FFFFFF" w:themeColor="background1"/>
                              <w:sz w:val="40"/>
                              <w:szCs w:val="40"/>
                            </w:rPr>
                          </w:pPr>
                          <w:r w:rsidRPr="00B71EB4">
                            <w:rPr>
                              <w:rFonts w:cs="Times New Roman"/>
                              <w:b/>
                              <w:bCs w:val="0"/>
                              <w:noProof/>
                              <w:color w:val="FFFFFF" w:themeColor="background1"/>
                              <w:kern w:val="0"/>
                              <w:sz w:val="40"/>
                              <w:szCs w:val="40"/>
                              <w:lang w:eastAsia="en-AU"/>
                            </w:rPr>
                            <w:drawing>
                              <wp:inline distT="0" distB="0" distL="0" distR="0" wp14:anchorId="604CB144" wp14:editId="79397403">
                                <wp:extent cx="3434080" cy="893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4080" cy="893445"/>
                                        </a:xfrm>
                                        <a:prstGeom prst="rect">
                                          <a:avLst/>
                                        </a:prstGeom>
                                        <a:noFill/>
                                        <a:ln>
                                          <a:noFill/>
                                        </a:ln>
                                      </pic:spPr>
                                    </pic:pic>
                                  </a:graphicData>
                                </a:graphic>
                              </wp:inline>
                            </w:drawing>
                          </w:r>
                        </w:p>
                        <w:p w14:paraId="76C543D7" w14:textId="77777777" w:rsidR="00E77337" w:rsidRDefault="00E77337" w:rsidP="00E773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E298" id="Rectangle 7" o:spid="_x0000_s1026" alt="&quot; &quot;" style="position:absolute;margin-left:0;margin-top:0;width:595.3pt;height:104.25pt;z-index:25166438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" fillcolor="#006341" stroked="f" strokeweight="2pt">
              <v:textbox>
                <w:txbxContent>
                  <w:p w14:paraId="524C6A0A" w14:textId="77777777" w:rsidR="00F15CC1" w:rsidRDefault="00F15CC1" w:rsidP="00E77337">
                    <w:pPr>
                      <w:pStyle w:val="Heading1"/>
                      <w:spacing w:before="0" w:after="0"/>
                      <w:jc w:val="right"/>
                      <w:rPr>
                        <w:b/>
                        <w:noProof/>
                        <w:color w:val="FFFFFF" w:themeColor="background1"/>
                        <w:sz w:val="40"/>
                        <w:szCs w:val="40"/>
                        <w:lang w:eastAsia="en-AU"/>
                      </w:rPr>
                    </w:pPr>
                  </w:p>
                  <w:p w14:paraId="11795816" w14:textId="3BFC7CCE" w:rsidR="00E77337" w:rsidRPr="00650B7D" w:rsidRDefault="00ED39AD" w:rsidP="00E77337">
                    <w:pPr>
                      <w:pStyle w:val="Heading1"/>
                      <w:spacing w:before="0" w:after="0"/>
                      <w:jc w:val="right"/>
                      <w:rPr>
                        <w:b/>
                        <w:color w:val="FFFFFF" w:themeColor="background1"/>
                        <w:sz w:val="40"/>
                        <w:szCs w:val="40"/>
                      </w:rPr>
                    </w:pPr>
                    <w:r w:rsidRPr="00B71EB4">
                      <w:rPr>
                        <w:rFonts w:cs="Times New Roman"/>
                        <w:b/>
                        <w:bCs w:val="0"/>
                        <w:noProof/>
                        <w:color w:val="FFFFFF" w:themeColor="background1"/>
                        <w:kern w:val="0"/>
                        <w:sz w:val="40"/>
                        <w:szCs w:val="40"/>
                        <w:lang w:eastAsia="en-AU"/>
                      </w:rPr>
                      <w:drawing>
                        <wp:inline distT="0" distB="0" distL="0" distR="0" wp14:anchorId="604CB144" wp14:editId="79397403">
                          <wp:extent cx="3434080" cy="893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4080" cy="893445"/>
                                  </a:xfrm>
                                  <a:prstGeom prst="rect">
                                    <a:avLst/>
                                  </a:prstGeom>
                                  <a:noFill/>
                                  <a:ln>
                                    <a:noFill/>
                                  </a:ln>
                                </pic:spPr>
                              </pic:pic>
                            </a:graphicData>
                          </a:graphic>
                        </wp:inline>
                      </w:drawing>
                    </w:r>
                  </w:p>
                  <w:p w14:paraId="76C543D7" w14:textId="77777777" w:rsidR="00E77337" w:rsidRDefault="00E77337" w:rsidP="00E77337">
                    <w:pPr>
                      <w:jc w:val="cente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37A5" w14:textId="77777777" w:rsidR="001A4165" w:rsidRDefault="001A4165"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526"/>
    <w:multiLevelType w:val="multilevel"/>
    <w:tmpl w:val="03311526"/>
    <w:lvl w:ilvl="0">
      <w:start w:val="1"/>
      <w:numFmt w:val="decimal"/>
      <w:pStyle w:val="Tablelistnumb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363506"/>
    <w:multiLevelType w:val="multilevel"/>
    <w:tmpl w:val="13363506"/>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7B433C"/>
    <w:multiLevelType w:val="multilevel"/>
    <w:tmpl w:val="197B4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C75C86"/>
    <w:multiLevelType w:val="hybridMultilevel"/>
    <w:tmpl w:val="73867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F42DB9"/>
    <w:multiLevelType w:val="hybridMultilevel"/>
    <w:tmpl w:val="A336D3F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5" w15:restartNumberingAfterBreak="0">
    <w:nsid w:val="34CD50FD"/>
    <w:multiLevelType w:val="multilevel"/>
    <w:tmpl w:val="34CD50FD"/>
    <w:lvl w:ilvl="0">
      <w:start w:val="1"/>
      <w:numFmt w:val="bullet"/>
      <w:pStyle w:val="ListNumber2"/>
      <w:lvlText w:val=""/>
      <w:lvlJc w:val="left"/>
      <w:pPr>
        <w:ind w:left="64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373E0740"/>
    <w:multiLevelType w:val="hybridMultilevel"/>
    <w:tmpl w:val="B3F09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9AB1E29"/>
    <w:multiLevelType w:val="hybridMultilevel"/>
    <w:tmpl w:val="67A24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5018F"/>
    <w:multiLevelType w:val="multilevel"/>
    <w:tmpl w:val="4C150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E0409D"/>
    <w:multiLevelType w:val="multilevel"/>
    <w:tmpl w:val="51E0409D"/>
    <w:lvl w:ilvl="0">
      <w:start w:val="1"/>
      <w:numFmt w:val="bullet"/>
      <w:pStyle w:val="ListNumber3"/>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B1A1C00"/>
    <w:multiLevelType w:val="hybridMultilevel"/>
    <w:tmpl w:val="A3161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8287E"/>
    <w:multiLevelType w:val="multilevel"/>
    <w:tmpl w:val="6CF8287E"/>
    <w:lvl w:ilvl="0">
      <w:start w:val="1"/>
      <w:numFmt w:val="bullet"/>
      <w:pStyle w:val="Table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391716"/>
    <w:multiLevelType w:val="multilevel"/>
    <w:tmpl w:val="7E391716"/>
    <w:lvl w:ilvl="0">
      <w:start w:val="1"/>
      <w:numFmt w:val="bullet"/>
      <w:pStyle w:val="ListBullet2"/>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1"/>
  </w:num>
  <w:num w:numId="2">
    <w:abstractNumId w:val="12"/>
  </w:num>
  <w:num w:numId="3">
    <w:abstractNumId w:val="5"/>
  </w:num>
  <w:num w:numId="4">
    <w:abstractNumId w:val="9"/>
  </w:num>
  <w:num w:numId="5">
    <w:abstractNumId w:val="11"/>
  </w:num>
  <w:num w:numId="6">
    <w:abstractNumId w:val="0"/>
  </w:num>
  <w:num w:numId="7">
    <w:abstractNumId w:val="2"/>
  </w:num>
  <w:num w:numId="8">
    <w:abstractNumId w:val="8"/>
  </w:num>
  <w:num w:numId="9">
    <w:abstractNumId w:val="7"/>
  </w:num>
  <w:num w:numId="10">
    <w:abstractNumId w:val="3"/>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7FD8"/>
    <w:rsid w:val="000117F8"/>
    <w:rsid w:val="0001460F"/>
    <w:rsid w:val="000206D1"/>
    <w:rsid w:val="00022629"/>
    <w:rsid w:val="00026139"/>
    <w:rsid w:val="00027601"/>
    <w:rsid w:val="0002776D"/>
    <w:rsid w:val="00031C26"/>
    <w:rsid w:val="00033321"/>
    <w:rsid w:val="000338E5"/>
    <w:rsid w:val="00033ECC"/>
    <w:rsid w:val="0003422F"/>
    <w:rsid w:val="00046FF0"/>
    <w:rsid w:val="00050176"/>
    <w:rsid w:val="0005403C"/>
    <w:rsid w:val="0005683F"/>
    <w:rsid w:val="00061DED"/>
    <w:rsid w:val="00067456"/>
    <w:rsid w:val="00071506"/>
    <w:rsid w:val="0007154F"/>
    <w:rsid w:val="00074073"/>
    <w:rsid w:val="00081AB1"/>
    <w:rsid w:val="00090316"/>
    <w:rsid w:val="00093981"/>
    <w:rsid w:val="000A5D3E"/>
    <w:rsid w:val="000B067A"/>
    <w:rsid w:val="000B1540"/>
    <w:rsid w:val="000B1E53"/>
    <w:rsid w:val="000B33FD"/>
    <w:rsid w:val="000B38EE"/>
    <w:rsid w:val="000B4ABA"/>
    <w:rsid w:val="000C4B16"/>
    <w:rsid w:val="000C50C3"/>
    <w:rsid w:val="000C5E14"/>
    <w:rsid w:val="000D21F6"/>
    <w:rsid w:val="000D4500"/>
    <w:rsid w:val="000D7AEA"/>
    <w:rsid w:val="000E2C66"/>
    <w:rsid w:val="000E3B28"/>
    <w:rsid w:val="000F123C"/>
    <w:rsid w:val="000F2FED"/>
    <w:rsid w:val="0010584F"/>
    <w:rsid w:val="0010616D"/>
    <w:rsid w:val="00106DBF"/>
    <w:rsid w:val="00110478"/>
    <w:rsid w:val="0011711B"/>
    <w:rsid w:val="00117F8A"/>
    <w:rsid w:val="00121B9B"/>
    <w:rsid w:val="00122ADC"/>
    <w:rsid w:val="00130F59"/>
    <w:rsid w:val="00133EC0"/>
    <w:rsid w:val="00141CE5"/>
    <w:rsid w:val="00144908"/>
    <w:rsid w:val="00153779"/>
    <w:rsid w:val="001571C7"/>
    <w:rsid w:val="00161094"/>
    <w:rsid w:val="00170938"/>
    <w:rsid w:val="0017665C"/>
    <w:rsid w:val="0017757A"/>
    <w:rsid w:val="00177AD2"/>
    <w:rsid w:val="00177CA0"/>
    <w:rsid w:val="001815A8"/>
    <w:rsid w:val="001840FA"/>
    <w:rsid w:val="00190079"/>
    <w:rsid w:val="001928FC"/>
    <w:rsid w:val="0019622E"/>
    <w:rsid w:val="001966A7"/>
    <w:rsid w:val="001A4165"/>
    <w:rsid w:val="001A4627"/>
    <w:rsid w:val="001A4979"/>
    <w:rsid w:val="001B15D3"/>
    <w:rsid w:val="001B3443"/>
    <w:rsid w:val="001C0326"/>
    <w:rsid w:val="001C192F"/>
    <w:rsid w:val="001C3C42"/>
    <w:rsid w:val="001D7869"/>
    <w:rsid w:val="001E1CDD"/>
    <w:rsid w:val="001E2EFC"/>
    <w:rsid w:val="001E619A"/>
    <w:rsid w:val="001F6102"/>
    <w:rsid w:val="001F6C85"/>
    <w:rsid w:val="002026CD"/>
    <w:rsid w:val="002033FC"/>
    <w:rsid w:val="00203F75"/>
    <w:rsid w:val="002044BB"/>
    <w:rsid w:val="00210B09"/>
    <w:rsid w:val="00210C9E"/>
    <w:rsid w:val="00211840"/>
    <w:rsid w:val="00216F44"/>
    <w:rsid w:val="00220E5F"/>
    <w:rsid w:val="002212B5"/>
    <w:rsid w:val="00221BDC"/>
    <w:rsid w:val="00226668"/>
    <w:rsid w:val="00232C86"/>
    <w:rsid w:val="00233809"/>
    <w:rsid w:val="00240046"/>
    <w:rsid w:val="0024797F"/>
    <w:rsid w:val="0025119E"/>
    <w:rsid w:val="00251269"/>
    <w:rsid w:val="002535C0"/>
    <w:rsid w:val="002537D2"/>
    <w:rsid w:val="002579FE"/>
    <w:rsid w:val="0026311C"/>
    <w:rsid w:val="0026668C"/>
    <w:rsid w:val="00266AC1"/>
    <w:rsid w:val="00267F62"/>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CDD"/>
    <w:rsid w:val="002C38C4"/>
    <w:rsid w:val="002C607D"/>
    <w:rsid w:val="002E1A1D"/>
    <w:rsid w:val="002E4081"/>
    <w:rsid w:val="002E5B78"/>
    <w:rsid w:val="002F3AE3"/>
    <w:rsid w:val="0030464B"/>
    <w:rsid w:val="00305DA7"/>
    <w:rsid w:val="0030786C"/>
    <w:rsid w:val="00321B0B"/>
    <w:rsid w:val="003233DE"/>
    <w:rsid w:val="0032466B"/>
    <w:rsid w:val="00326158"/>
    <w:rsid w:val="003300DA"/>
    <w:rsid w:val="003330EB"/>
    <w:rsid w:val="0033381B"/>
    <w:rsid w:val="00334AD4"/>
    <w:rsid w:val="003415FD"/>
    <w:rsid w:val="003429F0"/>
    <w:rsid w:val="00345A82"/>
    <w:rsid w:val="00350122"/>
    <w:rsid w:val="0035097A"/>
    <w:rsid w:val="003540A4"/>
    <w:rsid w:val="0035579E"/>
    <w:rsid w:val="00357BCC"/>
    <w:rsid w:val="00360E4E"/>
    <w:rsid w:val="00362E55"/>
    <w:rsid w:val="00370AAA"/>
    <w:rsid w:val="00375F77"/>
    <w:rsid w:val="00381BBE"/>
    <w:rsid w:val="00382903"/>
    <w:rsid w:val="003846FF"/>
    <w:rsid w:val="003857D4"/>
    <w:rsid w:val="00385AD4"/>
    <w:rsid w:val="00387924"/>
    <w:rsid w:val="0039384D"/>
    <w:rsid w:val="00395C23"/>
    <w:rsid w:val="003A1BD2"/>
    <w:rsid w:val="003A2E4F"/>
    <w:rsid w:val="003A30C9"/>
    <w:rsid w:val="003A4438"/>
    <w:rsid w:val="003A5013"/>
    <w:rsid w:val="003A5078"/>
    <w:rsid w:val="003A62DD"/>
    <w:rsid w:val="003A775A"/>
    <w:rsid w:val="003B213A"/>
    <w:rsid w:val="003B43AD"/>
    <w:rsid w:val="003B536D"/>
    <w:rsid w:val="003C0FEC"/>
    <w:rsid w:val="003C2AC8"/>
    <w:rsid w:val="003C51E9"/>
    <w:rsid w:val="003C53A5"/>
    <w:rsid w:val="003D033A"/>
    <w:rsid w:val="003D080E"/>
    <w:rsid w:val="003D17F9"/>
    <w:rsid w:val="003D2D88"/>
    <w:rsid w:val="003D41EA"/>
    <w:rsid w:val="003D4850"/>
    <w:rsid w:val="003D535A"/>
    <w:rsid w:val="003E5265"/>
    <w:rsid w:val="003E6DF5"/>
    <w:rsid w:val="003F0955"/>
    <w:rsid w:val="003F5F4D"/>
    <w:rsid w:val="003F646F"/>
    <w:rsid w:val="00400F00"/>
    <w:rsid w:val="004046D7"/>
    <w:rsid w:val="00404F8B"/>
    <w:rsid w:val="00405256"/>
    <w:rsid w:val="00410031"/>
    <w:rsid w:val="00411355"/>
    <w:rsid w:val="004135AC"/>
    <w:rsid w:val="00415C81"/>
    <w:rsid w:val="0042493E"/>
    <w:rsid w:val="00432378"/>
    <w:rsid w:val="00437B27"/>
    <w:rsid w:val="00440D65"/>
    <w:rsid w:val="00441B3B"/>
    <w:rsid w:val="004435E6"/>
    <w:rsid w:val="00446C50"/>
    <w:rsid w:val="00447E31"/>
    <w:rsid w:val="00453923"/>
    <w:rsid w:val="00454B9B"/>
    <w:rsid w:val="00457858"/>
    <w:rsid w:val="00460B0B"/>
    <w:rsid w:val="00461023"/>
    <w:rsid w:val="00462FAC"/>
    <w:rsid w:val="00464631"/>
    <w:rsid w:val="00464B79"/>
    <w:rsid w:val="00467BBF"/>
    <w:rsid w:val="00470DCA"/>
    <w:rsid w:val="00480262"/>
    <w:rsid w:val="0048593C"/>
    <w:rsid w:val="004867E2"/>
    <w:rsid w:val="004929A9"/>
    <w:rsid w:val="004A1A49"/>
    <w:rsid w:val="004A3EA0"/>
    <w:rsid w:val="004A61A3"/>
    <w:rsid w:val="004A78D9"/>
    <w:rsid w:val="004C66D2"/>
    <w:rsid w:val="004C6BCF"/>
    <w:rsid w:val="004D58BF"/>
    <w:rsid w:val="004E4335"/>
    <w:rsid w:val="004F13EE"/>
    <w:rsid w:val="004F2022"/>
    <w:rsid w:val="004F6BC0"/>
    <w:rsid w:val="004F7C05"/>
    <w:rsid w:val="00501C94"/>
    <w:rsid w:val="005057B8"/>
    <w:rsid w:val="00506432"/>
    <w:rsid w:val="00511975"/>
    <w:rsid w:val="00517D67"/>
    <w:rsid w:val="0052051D"/>
    <w:rsid w:val="00520916"/>
    <w:rsid w:val="00526A7C"/>
    <w:rsid w:val="0053630D"/>
    <w:rsid w:val="00542935"/>
    <w:rsid w:val="00545EE6"/>
    <w:rsid w:val="00552127"/>
    <w:rsid w:val="005550E7"/>
    <w:rsid w:val="005564FB"/>
    <w:rsid w:val="005572C7"/>
    <w:rsid w:val="005650ED"/>
    <w:rsid w:val="00575754"/>
    <w:rsid w:val="00581FBA"/>
    <w:rsid w:val="00586F0C"/>
    <w:rsid w:val="00591E20"/>
    <w:rsid w:val="00595408"/>
    <w:rsid w:val="00595E84"/>
    <w:rsid w:val="005A0C59"/>
    <w:rsid w:val="005A48EB"/>
    <w:rsid w:val="005A6CFB"/>
    <w:rsid w:val="005A7256"/>
    <w:rsid w:val="005C5AEB"/>
    <w:rsid w:val="005C6CBE"/>
    <w:rsid w:val="005D7EC2"/>
    <w:rsid w:val="005E0A3F"/>
    <w:rsid w:val="005E6883"/>
    <w:rsid w:val="005E772F"/>
    <w:rsid w:val="005F4ECA"/>
    <w:rsid w:val="006041BE"/>
    <w:rsid w:val="006043C7"/>
    <w:rsid w:val="00606E4F"/>
    <w:rsid w:val="0061781E"/>
    <w:rsid w:val="00622D50"/>
    <w:rsid w:val="00624B52"/>
    <w:rsid w:val="00630052"/>
    <w:rsid w:val="00630794"/>
    <w:rsid w:val="00631DF4"/>
    <w:rsid w:val="00634175"/>
    <w:rsid w:val="006408AC"/>
    <w:rsid w:val="006511B6"/>
    <w:rsid w:val="00655B88"/>
    <w:rsid w:val="00657FF8"/>
    <w:rsid w:val="00661929"/>
    <w:rsid w:val="00663DA2"/>
    <w:rsid w:val="00670D99"/>
    <w:rsid w:val="00670E2B"/>
    <w:rsid w:val="006734BB"/>
    <w:rsid w:val="0067361A"/>
    <w:rsid w:val="0067560E"/>
    <w:rsid w:val="00675787"/>
    <w:rsid w:val="0067697A"/>
    <w:rsid w:val="006821EB"/>
    <w:rsid w:val="006B2286"/>
    <w:rsid w:val="006B56BB"/>
    <w:rsid w:val="006C19CD"/>
    <w:rsid w:val="006C77A8"/>
    <w:rsid w:val="006C7928"/>
    <w:rsid w:val="006D4098"/>
    <w:rsid w:val="006D7681"/>
    <w:rsid w:val="006D7B2E"/>
    <w:rsid w:val="006E02EA"/>
    <w:rsid w:val="006E0968"/>
    <w:rsid w:val="006E2AF6"/>
    <w:rsid w:val="006E4FB9"/>
    <w:rsid w:val="00701275"/>
    <w:rsid w:val="00707F56"/>
    <w:rsid w:val="00713558"/>
    <w:rsid w:val="007162C5"/>
    <w:rsid w:val="00720892"/>
    <w:rsid w:val="00720D08"/>
    <w:rsid w:val="007263B9"/>
    <w:rsid w:val="007304F9"/>
    <w:rsid w:val="00730C36"/>
    <w:rsid w:val="00732007"/>
    <w:rsid w:val="007334F8"/>
    <w:rsid w:val="007339CD"/>
    <w:rsid w:val="007359D8"/>
    <w:rsid w:val="007362D4"/>
    <w:rsid w:val="0076672A"/>
    <w:rsid w:val="0077002C"/>
    <w:rsid w:val="0077523B"/>
    <w:rsid w:val="00775E45"/>
    <w:rsid w:val="00776E74"/>
    <w:rsid w:val="00777058"/>
    <w:rsid w:val="00783C80"/>
    <w:rsid w:val="00785169"/>
    <w:rsid w:val="0079193E"/>
    <w:rsid w:val="007954AB"/>
    <w:rsid w:val="0079574E"/>
    <w:rsid w:val="007A14C5"/>
    <w:rsid w:val="007A4A10"/>
    <w:rsid w:val="007B1760"/>
    <w:rsid w:val="007C1EB4"/>
    <w:rsid w:val="007C1FDC"/>
    <w:rsid w:val="007C5A2E"/>
    <w:rsid w:val="007C6D9C"/>
    <w:rsid w:val="007C7DDB"/>
    <w:rsid w:val="007D2CC7"/>
    <w:rsid w:val="007D673D"/>
    <w:rsid w:val="007E4D09"/>
    <w:rsid w:val="007F2220"/>
    <w:rsid w:val="007F4B3E"/>
    <w:rsid w:val="00803989"/>
    <w:rsid w:val="008127AF"/>
    <w:rsid w:val="00812B46"/>
    <w:rsid w:val="00815309"/>
    <w:rsid w:val="00815700"/>
    <w:rsid w:val="008264EB"/>
    <w:rsid w:val="00826B8F"/>
    <w:rsid w:val="00831E8A"/>
    <w:rsid w:val="00835C76"/>
    <w:rsid w:val="00837486"/>
    <w:rsid w:val="008376E2"/>
    <w:rsid w:val="00843049"/>
    <w:rsid w:val="0085209B"/>
    <w:rsid w:val="00856B66"/>
    <w:rsid w:val="0086017A"/>
    <w:rsid w:val="008601AC"/>
    <w:rsid w:val="00861A5F"/>
    <w:rsid w:val="008644AD"/>
    <w:rsid w:val="00865735"/>
    <w:rsid w:val="00865DDB"/>
    <w:rsid w:val="00867538"/>
    <w:rsid w:val="00873D90"/>
    <w:rsid w:val="00873FC8"/>
    <w:rsid w:val="0087429B"/>
    <w:rsid w:val="00877BCA"/>
    <w:rsid w:val="00884C63"/>
    <w:rsid w:val="00885908"/>
    <w:rsid w:val="008864B7"/>
    <w:rsid w:val="00895906"/>
    <w:rsid w:val="0089677E"/>
    <w:rsid w:val="008A1B4B"/>
    <w:rsid w:val="008A7438"/>
    <w:rsid w:val="008B1334"/>
    <w:rsid w:val="008B25C7"/>
    <w:rsid w:val="008C0278"/>
    <w:rsid w:val="008C24E9"/>
    <w:rsid w:val="008D0533"/>
    <w:rsid w:val="008D42CB"/>
    <w:rsid w:val="008D48C9"/>
    <w:rsid w:val="008D6381"/>
    <w:rsid w:val="008E0C77"/>
    <w:rsid w:val="008E45D3"/>
    <w:rsid w:val="008E625F"/>
    <w:rsid w:val="008F264D"/>
    <w:rsid w:val="009040E9"/>
    <w:rsid w:val="009062AC"/>
    <w:rsid w:val="009074E1"/>
    <w:rsid w:val="009112F7"/>
    <w:rsid w:val="009122AF"/>
    <w:rsid w:val="00912D54"/>
    <w:rsid w:val="0091389F"/>
    <w:rsid w:val="009208F7"/>
    <w:rsid w:val="00921649"/>
    <w:rsid w:val="00922517"/>
    <w:rsid w:val="00922722"/>
    <w:rsid w:val="00922F0D"/>
    <w:rsid w:val="009261E6"/>
    <w:rsid w:val="009268E1"/>
    <w:rsid w:val="009344DE"/>
    <w:rsid w:val="00937170"/>
    <w:rsid w:val="009439D0"/>
    <w:rsid w:val="00945E7F"/>
    <w:rsid w:val="009557C1"/>
    <w:rsid w:val="00960D6E"/>
    <w:rsid w:val="00974B59"/>
    <w:rsid w:val="00977773"/>
    <w:rsid w:val="0098340B"/>
    <w:rsid w:val="00986830"/>
    <w:rsid w:val="009924C3"/>
    <w:rsid w:val="00993102"/>
    <w:rsid w:val="009A1454"/>
    <w:rsid w:val="009A20A2"/>
    <w:rsid w:val="009A7B2F"/>
    <w:rsid w:val="009B1570"/>
    <w:rsid w:val="009B44AB"/>
    <w:rsid w:val="009C3571"/>
    <w:rsid w:val="009C5C09"/>
    <w:rsid w:val="009C6F10"/>
    <w:rsid w:val="009D148F"/>
    <w:rsid w:val="009D1B65"/>
    <w:rsid w:val="009D23D3"/>
    <w:rsid w:val="009D3D70"/>
    <w:rsid w:val="009E6F7E"/>
    <w:rsid w:val="009E7A57"/>
    <w:rsid w:val="009F3EE1"/>
    <w:rsid w:val="009F4803"/>
    <w:rsid w:val="009F4F6A"/>
    <w:rsid w:val="00A04611"/>
    <w:rsid w:val="00A06900"/>
    <w:rsid w:val="00A13EB5"/>
    <w:rsid w:val="00A167A6"/>
    <w:rsid w:val="00A16E36"/>
    <w:rsid w:val="00A24961"/>
    <w:rsid w:val="00A24B10"/>
    <w:rsid w:val="00A277EF"/>
    <w:rsid w:val="00A30E9B"/>
    <w:rsid w:val="00A4512D"/>
    <w:rsid w:val="00A50244"/>
    <w:rsid w:val="00A627D7"/>
    <w:rsid w:val="00A65621"/>
    <w:rsid w:val="00A656C7"/>
    <w:rsid w:val="00A66C03"/>
    <w:rsid w:val="00A705AF"/>
    <w:rsid w:val="00A72454"/>
    <w:rsid w:val="00A77696"/>
    <w:rsid w:val="00A80557"/>
    <w:rsid w:val="00A81D33"/>
    <w:rsid w:val="00A8341C"/>
    <w:rsid w:val="00A87AAC"/>
    <w:rsid w:val="00A925AE"/>
    <w:rsid w:val="00A930AE"/>
    <w:rsid w:val="00A942C0"/>
    <w:rsid w:val="00AA1A95"/>
    <w:rsid w:val="00AA260F"/>
    <w:rsid w:val="00AA4FE4"/>
    <w:rsid w:val="00AB1EE7"/>
    <w:rsid w:val="00AB4B37"/>
    <w:rsid w:val="00AB5762"/>
    <w:rsid w:val="00AB7036"/>
    <w:rsid w:val="00AC2679"/>
    <w:rsid w:val="00AC4BE4"/>
    <w:rsid w:val="00AD05E6"/>
    <w:rsid w:val="00AD0D3F"/>
    <w:rsid w:val="00AE1D7D"/>
    <w:rsid w:val="00AE2A8B"/>
    <w:rsid w:val="00AE3F64"/>
    <w:rsid w:val="00AF07EF"/>
    <w:rsid w:val="00AF7386"/>
    <w:rsid w:val="00AF7934"/>
    <w:rsid w:val="00B00B81"/>
    <w:rsid w:val="00B04580"/>
    <w:rsid w:val="00B04B09"/>
    <w:rsid w:val="00B069ED"/>
    <w:rsid w:val="00B1018F"/>
    <w:rsid w:val="00B16A51"/>
    <w:rsid w:val="00B243DF"/>
    <w:rsid w:val="00B2479A"/>
    <w:rsid w:val="00B25F73"/>
    <w:rsid w:val="00B32222"/>
    <w:rsid w:val="00B326E7"/>
    <w:rsid w:val="00B3618D"/>
    <w:rsid w:val="00B36233"/>
    <w:rsid w:val="00B40F9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1164"/>
    <w:rsid w:val="00BB2F6C"/>
    <w:rsid w:val="00BB3875"/>
    <w:rsid w:val="00BB562A"/>
    <w:rsid w:val="00BB5860"/>
    <w:rsid w:val="00BB6AAD"/>
    <w:rsid w:val="00BB6C35"/>
    <w:rsid w:val="00BC0264"/>
    <w:rsid w:val="00BC39B2"/>
    <w:rsid w:val="00BC4A19"/>
    <w:rsid w:val="00BC4E6D"/>
    <w:rsid w:val="00BD0617"/>
    <w:rsid w:val="00BD2E9B"/>
    <w:rsid w:val="00BD60CB"/>
    <w:rsid w:val="00BD7FB2"/>
    <w:rsid w:val="00BF35DB"/>
    <w:rsid w:val="00BF7F41"/>
    <w:rsid w:val="00C00930"/>
    <w:rsid w:val="00C060AD"/>
    <w:rsid w:val="00C113BF"/>
    <w:rsid w:val="00C12548"/>
    <w:rsid w:val="00C2176E"/>
    <w:rsid w:val="00C23430"/>
    <w:rsid w:val="00C27D67"/>
    <w:rsid w:val="00C36923"/>
    <w:rsid w:val="00C4631F"/>
    <w:rsid w:val="00C47CDE"/>
    <w:rsid w:val="00C50E16"/>
    <w:rsid w:val="00C55258"/>
    <w:rsid w:val="00C7091E"/>
    <w:rsid w:val="00C70D13"/>
    <w:rsid w:val="00C74A9E"/>
    <w:rsid w:val="00C82EEB"/>
    <w:rsid w:val="00C83211"/>
    <w:rsid w:val="00C85B25"/>
    <w:rsid w:val="00C86EDF"/>
    <w:rsid w:val="00C9560C"/>
    <w:rsid w:val="00C971DC"/>
    <w:rsid w:val="00CA16B7"/>
    <w:rsid w:val="00CA62AE"/>
    <w:rsid w:val="00CB5B1A"/>
    <w:rsid w:val="00CC21AF"/>
    <w:rsid w:val="00CC220B"/>
    <w:rsid w:val="00CC5C43"/>
    <w:rsid w:val="00CD02AE"/>
    <w:rsid w:val="00CD088F"/>
    <w:rsid w:val="00CD2A4F"/>
    <w:rsid w:val="00CD594E"/>
    <w:rsid w:val="00CD7AC3"/>
    <w:rsid w:val="00CE03CA"/>
    <w:rsid w:val="00CE22F1"/>
    <w:rsid w:val="00CE50F2"/>
    <w:rsid w:val="00CE6502"/>
    <w:rsid w:val="00CF3ADD"/>
    <w:rsid w:val="00CF7D3C"/>
    <w:rsid w:val="00D01F09"/>
    <w:rsid w:val="00D07CC3"/>
    <w:rsid w:val="00D147EB"/>
    <w:rsid w:val="00D34667"/>
    <w:rsid w:val="00D3620D"/>
    <w:rsid w:val="00D401E1"/>
    <w:rsid w:val="00D408B4"/>
    <w:rsid w:val="00D472A7"/>
    <w:rsid w:val="00D524C8"/>
    <w:rsid w:val="00D53EA0"/>
    <w:rsid w:val="00D5725F"/>
    <w:rsid w:val="00D65325"/>
    <w:rsid w:val="00D70E24"/>
    <w:rsid w:val="00D72B61"/>
    <w:rsid w:val="00DA3D1D"/>
    <w:rsid w:val="00DB5D51"/>
    <w:rsid w:val="00DB6286"/>
    <w:rsid w:val="00DB645F"/>
    <w:rsid w:val="00DB76E9"/>
    <w:rsid w:val="00DC0A67"/>
    <w:rsid w:val="00DC12E8"/>
    <w:rsid w:val="00DC1D5E"/>
    <w:rsid w:val="00DC3667"/>
    <w:rsid w:val="00DC5220"/>
    <w:rsid w:val="00DD2061"/>
    <w:rsid w:val="00DD67CA"/>
    <w:rsid w:val="00DD7DAB"/>
    <w:rsid w:val="00DE3355"/>
    <w:rsid w:val="00DE3BD9"/>
    <w:rsid w:val="00DF0C60"/>
    <w:rsid w:val="00DF486F"/>
    <w:rsid w:val="00DF5B5B"/>
    <w:rsid w:val="00DF7619"/>
    <w:rsid w:val="00E042D8"/>
    <w:rsid w:val="00E07EE7"/>
    <w:rsid w:val="00E07F30"/>
    <w:rsid w:val="00E1103B"/>
    <w:rsid w:val="00E127F2"/>
    <w:rsid w:val="00E17A8C"/>
    <w:rsid w:val="00E17B44"/>
    <w:rsid w:val="00E20F27"/>
    <w:rsid w:val="00E22443"/>
    <w:rsid w:val="00E27FEA"/>
    <w:rsid w:val="00E35647"/>
    <w:rsid w:val="00E4086F"/>
    <w:rsid w:val="00E43B3C"/>
    <w:rsid w:val="00E43F31"/>
    <w:rsid w:val="00E45ABC"/>
    <w:rsid w:val="00E50188"/>
    <w:rsid w:val="00E50BB3"/>
    <w:rsid w:val="00E50FFE"/>
    <w:rsid w:val="00E515CB"/>
    <w:rsid w:val="00E52260"/>
    <w:rsid w:val="00E639B6"/>
    <w:rsid w:val="00E6434B"/>
    <w:rsid w:val="00E6463D"/>
    <w:rsid w:val="00E65253"/>
    <w:rsid w:val="00E72E9B"/>
    <w:rsid w:val="00E77337"/>
    <w:rsid w:val="00E838F1"/>
    <w:rsid w:val="00E850C3"/>
    <w:rsid w:val="00E85B3D"/>
    <w:rsid w:val="00E87DF2"/>
    <w:rsid w:val="00E9462E"/>
    <w:rsid w:val="00EA470E"/>
    <w:rsid w:val="00EA47A7"/>
    <w:rsid w:val="00EA57EB"/>
    <w:rsid w:val="00EB3226"/>
    <w:rsid w:val="00EB6D3A"/>
    <w:rsid w:val="00EC213A"/>
    <w:rsid w:val="00EC7744"/>
    <w:rsid w:val="00ED0DAD"/>
    <w:rsid w:val="00ED0F46"/>
    <w:rsid w:val="00ED2373"/>
    <w:rsid w:val="00ED39AD"/>
    <w:rsid w:val="00EE3E8A"/>
    <w:rsid w:val="00EE41DD"/>
    <w:rsid w:val="00EF58B8"/>
    <w:rsid w:val="00EF6ECA"/>
    <w:rsid w:val="00F024E1"/>
    <w:rsid w:val="00F06C10"/>
    <w:rsid w:val="00F1096F"/>
    <w:rsid w:val="00F12589"/>
    <w:rsid w:val="00F12595"/>
    <w:rsid w:val="00F134D9"/>
    <w:rsid w:val="00F1403D"/>
    <w:rsid w:val="00F1463F"/>
    <w:rsid w:val="00F15CC1"/>
    <w:rsid w:val="00F21302"/>
    <w:rsid w:val="00F321DE"/>
    <w:rsid w:val="00F33777"/>
    <w:rsid w:val="00F40648"/>
    <w:rsid w:val="00F47385"/>
    <w:rsid w:val="00F47DA2"/>
    <w:rsid w:val="00F519FC"/>
    <w:rsid w:val="00F5262B"/>
    <w:rsid w:val="00F6239D"/>
    <w:rsid w:val="00F715D2"/>
    <w:rsid w:val="00F7274F"/>
    <w:rsid w:val="00F74E84"/>
    <w:rsid w:val="00F763CC"/>
    <w:rsid w:val="00F76FA8"/>
    <w:rsid w:val="00F81318"/>
    <w:rsid w:val="00F82837"/>
    <w:rsid w:val="00F845D2"/>
    <w:rsid w:val="00F93F08"/>
    <w:rsid w:val="00F94CED"/>
    <w:rsid w:val="00FA02BB"/>
    <w:rsid w:val="00FA2CEE"/>
    <w:rsid w:val="00FA318C"/>
    <w:rsid w:val="00FA7E81"/>
    <w:rsid w:val="00FB301F"/>
    <w:rsid w:val="00FB6F92"/>
    <w:rsid w:val="00FC026E"/>
    <w:rsid w:val="00FC3168"/>
    <w:rsid w:val="00FC5124"/>
    <w:rsid w:val="00FC72BC"/>
    <w:rsid w:val="00FD4731"/>
    <w:rsid w:val="00FD6768"/>
    <w:rsid w:val="00FE73AB"/>
    <w:rsid w:val="00FF0AB0"/>
    <w:rsid w:val="00FF28AC"/>
    <w:rsid w:val="00FF7F62"/>
    <w:rsid w:val="066F1D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B2F9A3C"/>
  <w15:docId w15:val="{C2992D59-32F4-4F3B-AABE-FFA5687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zh-TW" w:bidi="th-TH"/>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qFormat="1"/>
    <w:lsdException w:name="Table Columns 1" w:locked="1" w:semiHidden="1" w:unhideWhenUsed="1"/>
    <w:lsdException w:name="Table Columns 2" w:locked="1" w:semiHidden="1" w:unhideWhenUsed="1" w:qFormat="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qFormat="1"/>
    <w:lsdException w:name="Table Grid 8" w:locked="1"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imes New Roman" w:hAnsi="Arial"/>
      <w:sz w:val="22"/>
      <w:szCs w:val="24"/>
      <w:lang w:val="en-AU" w:eastAsia="en-US" w:bidi="ar-SA"/>
    </w:rPr>
  </w:style>
  <w:style w:type="paragraph" w:styleId="Heading1">
    <w:name w:val="heading 1"/>
    <w:basedOn w:val="Normal"/>
    <w:next w:val="Normal"/>
    <w:link w:val="Heading1Char"/>
    <w:qFormat/>
    <w:pPr>
      <w:keepNext/>
      <w:spacing w:before="240" w:after="60"/>
      <w:outlineLvl w:val="0"/>
    </w:pPr>
    <w:rPr>
      <w:rFonts w:cs="Arial"/>
      <w:bCs/>
      <w:color w:val="006341"/>
      <w:kern w:val="28"/>
      <w:sz w:val="36"/>
      <w:szCs w:val="36"/>
    </w:rPr>
  </w:style>
  <w:style w:type="paragraph" w:styleId="Heading2">
    <w:name w:val="heading 2"/>
    <w:next w:val="Paragraphtext"/>
    <w:qFormat/>
    <w:pPr>
      <w:keepNext/>
      <w:spacing w:before="240" w:after="60"/>
      <w:outlineLvl w:val="1"/>
    </w:pPr>
    <w:rPr>
      <w:rFonts w:ascii="Arial" w:eastAsia="Times New Roman" w:hAnsi="Arial" w:cs="Arial"/>
      <w:bCs/>
      <w:iCs/>
      <w:color w:val="006341"/>
      <w:sz w:val="32"/>
      <w:szCs w:val="28"/>
      <w:lang w:val="en-AU" w:eastAsia="en-US" w:bidi="ar-SA"/>
    </w:rPr>
  </w:style>
  <w:style w:type="paragraph" w:styleId="Heading3">
    <w:name w:val="heading 3"/>
    <w:next w:val="Normal"/>
    <w:qFormat/>
    <w:pPr>
      <w:keepNext/>
      <w:spacing w:before="180" w:after="60"/>
      <w:outlineLvl w:val="2"/>
    </w:pPr>
    <w:rPr>
      <w:rFonts w:ascii="Arial" w:eastAsia="Times New Roman" w:hAnsi="Arial" w:cs="Arial"/>
      <w:bCs/>
      <w:color w:val="006341"/>
      <w:sz w:val="28"/>
      <w:szCs w:val="26"/>
      <w:lang w:val="en-AU" w:eastAsia="en-US" w:bidi="ar-SA"/>
    </w:rPr>
  </w:style>
  <w:style w:type="paragraph" w:styleId="Heading4">
    <w:name w:val="heading 4"/>
    <w:basedOn w:val="Normal"/>
    <w:next w:val="Normal"/>
    <w:qFormat/>
    <w:pPr>
      <w:keepNext/>
      <w:spacing w:before="240" w:after="60"/>
      <w:outlineLvl w:val="3"/>
    </w:pPr>
    <w:rPr>
      <w:b/>
      <w:bCs/>
      <w:i/>
      <w:color w:val="414141"/>
      <w:sz w:val="24"/>
      <w:szCs w:val="28"/>
    </w:rPr>
  </w:style>
  <w:style w:type="paragraph" w:styleId="Heading5">
    <w:name w:val="heading 5"/>
    <w:basedOn w:val="Normal"/>
    <w:next w:val="Normal"/>
    <w:qFormat/>
    <w:pPr>
      <w:keepNext/>
      <w:spacing w:before="240" w:after="60"/>
      <w:outlineLvl w:val="4"/>
    </w:pPr>
    <w:rPr>
      <w:b/>
      <w:bCs/>
      <w:iCs/>
      <w:szCs w:val="26"/>
    </w:rPr>
  </w:style>
  <w:style w:type="paragraph" w:styleId="Heading6">
    <w:name w:val="heading 6"/>
    <w:basedOn w:val="Normal"/>
    <w:next w:val="Normal"/>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pPr>
      <w:spacing w:before="120" w:after="60"/>
    </w:pPr>
    <w:rPr>
      <w:color w:val="000000" w:themeColor="text1"/>
      <w:sz w:val="21"/>
    </w:rPr>
  </w:style>
  <w:style w:type="paragraph" w:styleId="BalloonText">
    <w:name w:val="Balloon Text"/>
    <w:basedOn w:val="Normal"/>
    <w:link w:val="BalloonTextChar"/>
    <w:semiHidden/>
    <w:unhideWhenUsed/>
    <w:qFormat/>
    <w:rPr>
      <w:rFonts w:ascii="Tahoma" w:hAnsi="Tahoma" w:cs="Tahoma"/>
      <w:sz w:val="16"/>
      <w:szCs w:val="16"/>
    </w:rPr>
  </w:style>
  <w:style w:type="paragraph" w:styleId="BodyText">
    <w:name w:val="Body Text"/>
    <w:basedOn w:val="Normal"/>
    <w:link w:val="BodyTextChar"/>
    <w:semiHidden/>
    <w:unhideWhenUsed/>
    <w:pPr>
      <w:spacing w:after="120"/>
    </w:p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unhideWhenUsed/>
    <w:rPr>
      <w:b/>
      <w:bCs/>
    </w:rPr>
  </w:style>
  <w:style w:type="paragraph" w:styleId="Footer">
    <w:name w:val="footer"/>
    <w:basedOn w:val="Normal"/>
    <w:link w:val="FooterChar"/>
    <w:uiPriority w:val="99"/>
    <w:qFormat/>
    <w:pPr>
      <w:tabs>
        <w:tab w:val="center" w:pos="4513"/>
        <w:tab w:val="right" w:pos="9026"/>
      </w:tabs>
    </w:pPr>
    <w:rPr>
      <w:sz w:val="20"/>
    </w:rPr>
  </w:style>
  <w:style w:type="paragraph" w:styleId="FootnoteText">
    <w:name w:val="footnote text"/>
    <w:basedOn w:val="Normal"/>
    <w:link w:val="FootnoteTextChar"/>
    <w:qFormat/>
    <w:rPr>
      <w:sz w:val="20"/>
      <w:szCs w:val="20"/>
    </w:rPr>
  </w:style>
  <w:style w:type="paragraph" w:styleId="Header">
    <w:name w:val="header"/>
    <w:basedOn w:val="Normal"/>
    <w:link w:val="HeaderChar"/>
    <w:qFormat/>
    <w:pPr>
      <w:tabs>
        <w:tab w:val="center" w:pos="4513"/>
        <w:tab w:val="right" w:pos="9026"/>
      </w:tabs>
    </w:pPr>
  </w:style>
  <w:style w:type="paragraph" w:styleId="ListBullet">
    <w:name w:val="List Bullet"/>
    <w:basedOn w:val="Normal"/>
    <w:qFormat/>
    <w:pPr>
      <w:numPr>
        <w:numId w:val="1"/>
      </w:numPr>
      <w:spacing w:before="60" w:after="60"/>
    </w:pPr>
    <w:rPr>
      <w:color w:val="000000" w:themeColor="text1"/>
      <w:sz w:val="21"/>
    </w:rPr>
  </w:style>
  <w:style w:type="paragraph" w:styleId="ListBullet2">
    <w:name w:val="List Bullet 2"/>
    <w:basedOn w:val="ListNumber2"/>
    <w:qFormat/>
    <w:pPr>
      <w:numPr>
        <w:numId w:val="2"/>
      </w:numPr>
      <w:ind w:left="568" w:hanging="284"/>
    </w:pPr>
  </w:style>
  <w:style w:type="paragraph" w:styleId="ListNumber2">
    <w:name w:val="List Number 2"/>
    <w:basedOn w:val="ListBullet"/>
    <w:qFormat/>
    <w:pPr>
      <w:numPr>
        <w:numId w:val="3"/>
      </w:numPr>
    </w:pPr>
  </w:style>
  <w:style w:type="paragraph" w:styleId="ListNumber3">
    <w:name w:val="List Number 3"/>
    <w:basedOn w:val="ListNumber2"/>
    <w:pPr>
      <w:numPr>
        <w:numId w:val="4"/>
      </w:numPr>
      <w:tabs>
        <w:tab w:val="left" w:pos="1440"/>
      </w:tabs>
      <w:ind w:left="924" w:hanging="357"/>
    </w:pPr>
    <w:rPr>
      <w:rFonts w:eastAsia="Cambria"/>
      <w:color w:val="auto"/>
      <w:szCs w:val="22"/>
      <w:lang w:val="en-US"/>
    </w:rPr>
  </w:style>
  <w:style w:type="paragraph" w:styleId="Subtitle">
    <w:name w:val="Subtitle"/>
    <w:next w:val="Normal"/>
    <w:link w:val="SubtitleChar"/>
    <w:qFormat/>
    <w:pPr>
      <w:spacing w:before="120" w:after="60"/>
    </w:pPr>
    <w:rPr>
      <w:rFonts w:ascii="Arial" w:eastAsiaTheme="majorEastAsia" w:hAnsi="Arial" w:cstheme="majorBidi"/>
      <w:iCs/>
      <w:color w:val="006341"/>
      <w:spacing w:val="15"/>
      <w:sz w:val="40"/>
      <w:szCs w:val="24"/>
      <w:lang w:val="en-AU" w:eastAsia="en-US" w:bidi="ar-SA"/>
    </w:rPr>
  </w:style>
  <w:style w:type="paragraph" w:styleId="Title">
    <w:name w:val="Title"/>
    <w:basedOn w:val="Normal"/>
    <w:next w:val="Paragraphtext"/>
    <w:link w:val="TitleChar"/>
    <w:qFormat/>
    <w:pPr>
      <w:spacing w:before="1080" w:after="120"/>
      <w:contextualSpacing/>
    </w:pPr>
    <w:rPr>
      <w:rFonts w:eastAsiaTheme="majorEastAsia" w:cstheme="majorBidi"/>
      <w:color w:val="006341"/>
      <w:kern w:val="28"/>
      <w:sz w:val="48"/>
      <w:szCs w:val="52"/>
    </w:rPr>
  </w:style>
  <w:style w:type="character" w:styleId="CommentReference">
    <w:name w:val="annotation reference"/>
    <w:basedOn w:val="DefaultParagraphFont"/>
    <w:semiHidden/>
    <w:unhideWhenUsed/>
    <w:qFormat/>
    <w:rPr>
      <w:sz w:val="16"/>
      <w:szCs w:val="16"/>
    </w:rPr>
  </w:style>
  <w:style w:type="character" w:styleId="Emphasis">
    <w:name w:val="Emphasis"/>
    <w:basedOn w:val="DefaultParagraphFont"/>
    <w:qFormat/>
    <w:rPr>
      <w:i/>
      <w:i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themeColor="hyperlink"/>
      <w:u w:val="single"/>
    </w:rPr>
  </w:style>
  <w:style w:type="character" w:styleId="Strong">
    <w:name w:val="Strong"/>
    <w:basedOn w:val="DefaultParagraphFont"/>
    <w:qFormat/>
    <w:rPr>
      <w:b/>
      <w:bCs/>
    </w:rPr>
  </w:style>
  <w:style w:type="table" w:styleId="TableClassic4">
    <w:name w:val="Table Classic 4"/>
    <w:basedOn w:val="TableNormal"/>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3">
    <w:name w:val="Table Colorful 3"/>
    <w:basedOn w:val="TableNormal"/>
    <w:qFormat/>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locked/>
    <w:rPr>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locked/>
    <w:pPr>
      <w:spacing w:before="120" w:line="240" w:lineRule="exact"/>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lock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qFormat/>
    <w:lock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customStyle="1" w:styleId="SubtitleChar">
    <w:name w:val="Subtitle Char"/>
    <w:basedOn w:val="DefaultParagraphFont"/>
    <w:link w:val="Subtitle"/>
    <w:qFormat/>
    <w:rPr>
      <w:rFonts w:ascii="Arial" w:eastAsiaTheme="majorEastAsia" w:hAnsi="Arial" w:cstheme="majorBidi"/>
      <w:iCs/>
      <w:color w:val="006341"/>
      <w:spacing w:val="15"/>
      <w:sz w:val="40"/>
      <w:szCs w:val="24"/>
      <w:lang w:eastAsia="en-US"/>
    </w:rPr>
  </w:style>
  <w:style w:type="character" w:customStyle="1" w:styleId="TitleChar">
    <w:name w:val="Title Char"/>
    <w:basedOn w:val="DefaultParagraphFont"/>
    <w:link w:val="Title"/>
    <w:qFormat/>
    <w:rPr>
      <w:rFonts w:ascii="Arial" w:eastAsiaTheme="majorEastAsia" w:hAnsi="Arial" w:cstheme="majorBidi"/>
      <w:color w:val="006341"/>
      <w:kern w:val="28"/>
      <w:sz w:val="48"/>
      <w:szCs w:val="52"/>
      <w:lang w:eastAsia="en-US"/>
    </w:rPr>
  </w:style>
  <w:style w:type="paragraph" w:customStyle="1" w:styleId="Boxheading">
    <w:name w:val="Box heading"/>
    <w:basedOn w:val="Boxtype"/>
    <w:qFormat/>
    <w:pPr>
      <w:spacing w:before="240"/>
    </w:pPr>
    <w:rPr>
      <w:rFonts w:cs="Times New Roman"/>
      <w:b/>
      <w:bCs/>
      <w:caps/>
      <w:color w:val="006341"/>
      <w:szCs w:val="20"/>
    </w:rPr>
  </w:style>
  <w:style w:type="paragraph" w:customStyle="1" w:styleId="Boxtype">
    <w:name w:val="Box type"/>
    <w:next w:val="Normal"/>
    <w:qFormat/>
    <w:pPr>
      <w:pBdr>
        <w:top w:val="single" w:sz="6" w:space="20" w:color="B7DD79"/>
        <w:left w:val="single" w:sz="6" w:space="10" w:color="B7DD79"/>
        <w:bottom w:val="single" w:sz="6" w:space="10" w:color="B7DD79"/>
        <w:right w:val="single" w:sz="6" w:space="10" w:color="B7DD79"/>
      </w:pBdr>
      <w:spacing w:after="240" w:line="260" w:lineRule="auto"/>
      <w:ind w:left="227" w:right="227"/>
    </w:pPr>
    <w:rPr>
      <w:rFonts w:ascii="Arial" w:eastAsia="Times New Roman" w:hAnsi="Arial" w:cs="Arial"/>
      <w:color w:val="000000" w:themeColor="text1"/>
      <w:sz w:val="21"/>
      <w:szCs w:val="24"/>
      <w:lang w:val="en" w:eastAsia="en-US" w:bidi="ar-SA"/>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3F4A75" w:themeColor="accent1"/>
    </w:rPr>
  </w:style>
  <w:style w:type="paragraph" w:styleId="Quote">
    <w:name w:val="Quote"/>
    <w:next w:val="Normal"/>
    <w:link w:val="QuoteChar"/>
    <w:uiPriority w:val="29"/>
    <w:qFormat/>
    <w:pPr>
      <w:ind w:left="720"/>
    </w:pPr>
    <w:rPr>
      <w:rFonts w:ascii="Arial" w:eastAsia="Times New Roman" w:hAnsi="Arial"/>
      <w:i/>
      <w:iCs/>
      <w:color w:val="000000" w:themeColor="text1"/>
      <w:sz w:val="22"/>
      <w:szCs w:val="24"/>
      <w:lang w:val="en-AU" w:eastAsia="en-US" w:bidi="ar-SA"/>
    </w:rPr>
  </w:style>
  <w:style w:type="character" w:customStyle="1" w:styleId="QuoteChar">
    <w:name w:val="Quote Char"/>
    <w:basedOn w:val="DefaultParagraphFont"/>
    <w:link w:val="Quote"/>
    <w:uiPriority w:val="29"/>
    <w:qFormat/>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pPr>
      <w:spacing w:before="200" w:after="280"/>
      <w:ind w:right="936"/>
    </w:pPr>
    <w:rPr>
      <w:bCs/>
      <w:iCs/>
      <w:color w:val="006341"/>
      <w:sz w:val="28"/>
    </w:rPr>
  </w:style>
  <w:style w:type="character" w:customStyle="1" w:styleId="IntenseQuoteChar">
    <w:name w:val="Intense Quote Char"/>
    <w:basedOn w:val="DefaultParagraphFont"/>
    <w:link w:val="IntenseQuote"/>
    <w:uiPriority w:val="30"/>
    <w:qFormat/>
    <w:rPr>
      <w:rFonts w:ascii="Arial" w:hAnsi="Arial"/>
      <w:bCs/>
      <w:iCs/>
      <w:color w:val="006341"/>
      <w:sz w:val="28"/>
      <w:szCs w:val="24"/>
      <w:lang w:eastAsia="en-US"/>
    </w:rPr>
  </w:style>
  <w:style w:type="character" w:customStyle="1" w:styleId="SubtleReference1">
    <w:name w:val="Subtle Reference1"/>
    <w:basedOn w:val="DefaultParagraphFont"/>
    <w:uiPriority w:val="31"/>
    <w:qFormat/>
    <w:rPr>
      <w:smallCaps/>
      <w:color w:val="006341"/>
      <w:u w:val="single"/>
    </w:rPr>
  </w:style>
  <w:style w:type="character" w:customStyle="1" w:styleId="IntenseReference1">
    <w:name w:val="Intense Reference1"/>
    <w:basedOn w:val="DefaultParagraphFont"/>
    <w:uiPriority w:val="32"/>
    <w:qFormat/>
    <w:rPr>
      <w:b/>
      <w:bCs/>
      <w:i/>
      <w:smallCaps/>
      <w:color w:val="006341"/>
      <w:spacing w:val="5"/>
      <w:u w:val="none"/>
    </w:rPr>
  </w:style>
  <w:style w:type="paragraph" w:styleId="ListParagraph">
    <w:name w:val="List Paragraph"/>
    <w:basedOn w:val="Normal"/>
    <w:uiPriority w:val="34"/>
    <w:qFormat/>
    <w:pPr>
      <w:ind w:left="720"/>
      <w:contextualSpacing/>
    </w:pPr>
  </w:style>
  <w:style w:type="paragraph" w:customStyle="1" w:styleId="ImageTitle">
    <w:name w:val="Image Title"/>
    <w:locked/>
    <w:pPr>
      <w:tabs>
        <w:tab w:val="left" w:pos="1080"/>
      </w:tabs>
      <w:spacing w:before="120" w:line="240" w:lineRule="exact"/>
    </w:pPr>
    <w:rPr>
      <w:rFonts w:ascii="Arial" w:eastAsia="Times New Roman" w:hAnsi="Arial"/>
      <w:color w:val="000000" w:themeColor="text1"/>
      <w:sz w:val="22"/>
      <w:szCs w:val="24"/>
      <w:lang w:val="en-AU" w:eastAsia="en-US" w:bidi="ar-SA"/>
    </w:rPr>
  </w:style>
  <w:style w:type="character" w:customStyle="1" w:styleId="BodyTextChar">
    <w:name w:val="Body Text Char"/>
    <w:basedOn w:val="DefaultParagraphFont"/>
    <w:link w:val="BodyText"/>
    <w:semiHidden/>
    <w:qFormat/>
    <w:rPr>
      <w:rFonts w:ascii="Arial" w:hAnsi="Arial"/>
      <w:sz w:val="22"/>
      <w:szCs w:val="24"/>
      <w:lang w:eastAsia="en-US"/>
    </w:rPr>
  </w:style>
  <w:style w:type="paragraph" w:customStyle="1" w:styleId="TableText">
    <w:name w:val="Table Text"/>
    <w:qFormat/>
    <w:locked/>
    <w:pPr>
      <w:spacing w:before="60" w:after="60"/>
    </w:pPr>
    <w:rPr>
      <w:rFonts w:ascii="Arial" w:eastAsia="Times New Roman" w:hAnsi="Arial"/>
      <w:color w:val="000000" w:themeColor="text1"/>
      <w:sz w:val="22"/>
      <w:szCs w:val="24"/>
      <w:lang w:val="en-AU" w:eastAsia="en-US" w:bidi="ar-SA"/>
    </w:rPr>
  </w:style>
  <w:style w:type="paragraph" w:customStyle="1" w:styleId="TableTitle">
    <w:name w:val="Table Title"/>
    <w:qFormat/>
    <w:locked/>
    <w:pPr>
      <w:spacing w:before="120" w:after="120"/>
    </w:pPr>
    <w:rPr>
      <w:rFonts w:ascii="Arial" w:eastAsia="Times New Roman" w:hAnsi="Arial"/>
      <w:b/>
      <w:color w:val="000000" w:themeColor="text1"/>
      <w:sz w:val="22"/>
      <w:szCs w:val="24"/>
      <w:lang w:val="en-US" w:eastAsia="en-US" w:bidi="ar-SA"/>
    </w:rPr>
  </w:style>
  <w:style w:type="character" w:customStyle="1" w:styleId="HeaderChar">
    <w:name w:val="Header Char"/>
    <w:basedOn w:val="DefaultParagraphFont"/>
    <w:link w:val="Header"/>
    <w:qFormat/>
    <w:rPr>
      <w:rFonts w:ascii="Arial" w:hAnsi="Arial"/>
      <w:sz w:val="22"/>
      <w:szCs w:val="24"/>
      <w:lang w:eastAsia="en-US"/>
    </w:rPr>
  </w:style>
  <w:style w:type="character" w:customStyle="1" w:styleId="FooterChar">
    <w:name w:val="Footer Char"/>
    <w:basedOn w:val="DefaultParagraphFont"/>
    <w:link w:val="Footer"/>
    <w:uiPriority w:val="99"/>
    <w:rPr>
      <w:rFonts w:ascii="Arial" w:hAnsi="Arial"/>
      <w:szCs w:val="24"/>
      <w:lang w:eastAsia="en-US"/>
    </w:rPr>
  </w:style>
  <w:style w:type="paragraph" w:customStyle="1" w:styleId="TableHeaderWhite">
    <w:name w:val="Table Header White"/>
    <w:basedOn w:val="Normal"/>
    <w:next w:val="TableText"/>
    <w:qFormat/>
    <w:pPr>
      <w:spacing w:before="80" w:after="80"/>
    </w:pPr>
    <w:rPr>
      <w:rFonts w:eastAsia="Cambria"/>
      <w:color w:val="FFFFFF" w:themeColor="background1"/>
      <w:szCs w:val="22"/>
      <w:lang w:val="en-US"/>
    </w:rPr>
  </w:style>
  <w:style w:type="paragraph" w:customStyle="1" w:styleId="Tablehead">
    <w:name w:val="Table_head"/>
    <w:basedOn w:val="Normal"/>
    <w:qFormat/>
    <w:locked/>
    <w:pPr>
      <w:spacing w:before="60" w:after="60"/>
    </w:pPr>
    <w:rPr>
      <w:rFonts w:cs="Arial"/>
      <w:b/>
      <w:sz w:val="20"/>
    </w:rPr>
  </w:style>
  <w:style w:type="paragraph" w:customStyle="1" w:styleId="FigureTitle">
    <w:name w:val="Figure Title"/>
    <w:basedOn w:val="Normal"/>
    <w:next w:val="Paragraphtext"/>
    <w:qFormat/>
    <w:pPr>
      <w:spacing w:before="120" w:after="120"/>
    </w:pPr>
    <w:rPr>
      <w:rFonts w:cs="Arial"/>
      <w:b/>
      <w:bCs/>
      <w:iCs/>
      <w:color w:val="000000" w:themeColor="text1"/>
      <w:szCs w:val="22"/>
    </w:rPr>
  </w:style>
  <w:style w:type="paragraph" w:customStyle="1" w:styleId="Headertext">
    <w:name w:val="Header text"/>
    <w:basedOn w:val="Normal"/>
    <w:qFormat/>
    <w:pPr>
      <w:jc w:val="right"/>
    </w:pPr>
    <w:rPr>
      <w:sz w:val="20"/>
    </w:rPr>
  </w:style>
  <w:style w:type="table" w:customStyle="1" w:styleId="PHNGreyTable">
    <w:name w:val="PHN Grey Table"/>
    <w:basedOn w:val="TableNormal"/>
    <w:uiPriority w:val="99"/>
    <w:qFormat/>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pPr>
      <w:numPr>
        <w:numId w:val="5"/>
      </w:numPr>
      <w:ind w:left="284" w:hanging="284"/>
    </w:pPr>
    <w:rPr>
      <w:szCs w:val="20"/>
    </w:rPr>
  </w:style>
  <w:style w:type="paragraph" w:customStyle="1" w:styleId="Tablelistnumber">
    <w:name w:val="Table list number"/>
    <w:basedOn w:val="TableText"/>
    <w:qFormat/>
    <w:pPr>
      <w:numPr>
        <w:numId w:val="6"/>
      </w:numPr>
    </w:pPr>
    <w:rPr>
      <w:bCs/>
      <w14:numSpacing w14:val="proportional"/>
    </w:rPr>
  </w:style>
  <w:style w:type="paragraph" w:customStyle="1" w:styleId="TableHeader">
    <w:name w:val="Table Header"/>
    <w:basedOn w:val="Normal"/>
    <w:next w:val="TableText"/>
    <w:qFormat/>
    <w:pPr>
      <w:spacing w:before="80" w:after="80"/>
    </w:pPr>
    <w:rPr>
      <w:rFonts w:eastAsia="Cambria"/>
      <w:b/>
      <w:color w:val="000000" w:themeColor="text1"/>
      <w:szCs w:val="22"/>
      <w:lang w:val="en-US"/>
    </w:rPr>
  </w:style>
  <w:style w:type="paragraph" w:customStyle="1" w:styleId="SectionHeading">
    <w:name w:val="Section Heading"/>
    <w:basedOn w:val="Heading1"/>
    <w:next w:val="Paragraphtext"/>
    <w:qFormat/>
    <w:rPr>
      <w:szCs w:val="32"/>
    </w:rPr>
  </w:style>
  <w:style w:type="character" w:customStyle="1" w:styleId="FootnoteTextChar">
    <w:name w:val="Footnote Text Char"/>
    <w:basedOn w:val="DefaultParagraphFont"/>
    <w:link w:val="FootnoteText"/>
    <w:qFormat/>
    <w:rPr>
      <w:rFonts w:ascii="Arial" w:hAnsi="Arial"/>
      <w:lang w:eastAsia="en-US"/>
    </w:rPr>
  </w:style>
  <w:style w:type="paragraph" w:customStyle="1" w:styleId="VisionBox">
    <w:name w:val="VisionBox"/>
    <w:basedOn w:val="Normal"/>
    <w:qFormat/>
    <w:pPr>
      <w:pBdr>
        <w:top w:val="single" w:sz="4" w:space="15" w:color="B7DD79"/>
        <w:bottom w:val="single" w:sz="4" w:space="10" w:color="B7DD79"/>
      </w:pBdr>
      <w:spacing w:before="240" w:after="240" w:line="340" w:lineRule="exact"/>
    </w:pPr>
    <w:rPr>
      <w:rFonts w:eastAsiaTheme="minorHAnsi"/>
      <w:color w:val="006341"/>
    </w:rPr>
  </w:style>
  <w:style w:type="character" w:customStyle="1" w:styleId="BoldAllCaps">
    <w:name w:val="Bold All Caps"/>
    <w:basedOn w:val="DefaultParagraphFont"/>
    <w:uiPriority w:val="1"/>
    <w:qFormat/>
    <w:rPr>
      <w:b/>
      <w:caps/>
      <w:color w:val="006341"/>
    </w:rPr>
  </w:style>
  <w:style w:type="paragraph" w:customStyle="1" w:styleId="PolicyStatement">
    <w:name w:val="PolicyStatement"/>
    <w:basedOn w:val="Normal"/>
    <w:qFormat/>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404040"/>
      <w:spacing w:before="240" w:line="260" w:lineRule="auto"/>
      <w:ind w:left="227" w:right="227"/>
    </w:pPr>
    <w:rPr>
      <w:color w:val="FFFFFF" w:themeColor="background1"/>
      <w:sz w:val="21"/>
    </w:rPr>
  </w:style>
  <w:style w:type="paragraph" w:customStyle="1" w:styleId="IntroPara">
    <w:name w:val="Intro Para"/>
    <w:basedOn w:val="Intropara0"/>
    <w:qFormat/>
  </w:style>
  <w:style w:type="paragraph" w:customStyle="1" w:styleId="Intropara0">
    <w:name w:val="Intro para"/>
    <w:basedOn w:val="VisionBox"/>
    <w:qFormat/>
    <w:pPr>
      <w:pBdr>
        <w:top w:val="none" w:sz="0" w:space="0" w:color="auto"/>
        <w:bottom w:val="none" w:sz="0" w:space="0" w:color="auto"/>
      </w:pBdr>
      <w:spacing w:before="480" w:line="400" w:lineRule="exact"/>
    </w:pPr>
    <w:rPr>
      <w:color w:val="000000" w:themeColor="text1"/>
      <w:sz w:val="28"/>
    </w:rPr>
  </w:style>
  <w:style w:type="table" w:customStyle="1" w:styleId="DepartmentofHealthtable">
    <w:name w:val="Department of Health table"/>
    <w:basedOn w:val="TableNormal"/>
    <w:uiPriority w:val="99"/>
    <w:qFormat/>
    <w:rPr>
      <w:rFonts w:ascii="Arial" w:hAnsi="Arial"/>
      <w:color w:val="000000" w:themeColor="text1"/>
      <w:sz w:val="21"/>
    </w:rPr>
    <w:tblPr>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qFormat/>
    <w:pPr>
      <w:spacing w:before="120" w:after="120"/>
    </w:pPr>
    <w:rPr>
      <w:b/>
      <w:bCs/>
      <w:color w:val="000000" w:themeColor="text1"/>
      <w:szCs w:val="20"/>
    </w:rPr>
  </w:style>
  <w:style w:type="paragraph" w:customStyle="1" w:styleId="Tableheader0">
    <w:name w:val="Table header"/>
    <w:basedOn w:val="Normal"/>
    <w:qFormat/>
    <w:pPr>
      <w:spacing w:before="80" w:after="80"/>
    </w:pPr>
    <w:rPr>
      <w:b/>
      <w:bCs/>
      <w:color w:val="FFFFFF" w:themeColor="background1"/>
      <w:szCs w:val="20"/>
    </w:rPr>
  </w:style>
  <w:style w:type="paragraph" w:customStyle="1" w:styleId="Tabletextleft">
    <w:name w:val="Table text left"/>
    <w:basedOn w:val="Normal"/>
    <w:qFormat/>
    <w:pPr>
      <w:spacing w:before="60" w:after="60"/>
    </w:pPr>
    <w:rPr>
      <w:color w:val="000000" w:themeColor="text1"/>
      <w:sz w:val="21"/>
      <w:szCs w:val="20"/>
    </w:rPr>
  </w:style>
  <w:style w:type="paragraph" w:customStyle="1" w:styleId="TabletextRight">
    <w:name w:val="Table text Right"/>
    <w:basedOn w:val="Tabletextleft"/>
    <w:qFormat/>
    <w:pPr>
      <w:jc w:val="right"/>
    </w:pPr>
  </w:style>
  <w:style w:type="paragraph" w:customStyle="1" w:styleId="Tabletextright0">
    <w:name w:val="Table text right"/>
    <w:basedOn w:val="Tabletextleft"/>
    <w:qFormat/>
    <w:pPr>
      <w:jc w:val="right"/>
    </w:pPr>
  </w:style>
  <w:style w:type="character" w:customStyle="1" w:styleId="BalloonTextChar">
    <w:name w:val="Balloon Text Char"/>
    <w:basedOn w:val="DefaultParagraphFont"/>
    <w:link w:val="BalloonText"/>
    <w:semiHidden/>
    <w:qFormat/>
    <w:rPr>
      <w:rFonts w:ascii="Tahoma" w:hAnsi="Tahoma" w:cs="Tahoma"/>
      <w:sz w:val="16"/>
      <w:szCs w:val="16"/>
      <w:lang w:eastAsia="en-US"/>
    </w:rPr>
  </w:style>
  <w:style w:type="paragraph" w:customStyle="1" w:styleId="Default">
    <w:name w:val="Default"/>
    <w:qFormat/>
    <w:pPr>
      <w:autoSpaceDE w:val="0"/>
      <w:autoSpaceDN w:val="0"/>
      <w:adjustRightInd w:val="0"/>
    </w:pPr>
    <w:rPr>
      <w:rFonts w:ascii="Lato" w:eastAsiaTheme="minorHAnsi" w:hAnsi="Lato" w:cs="Lato"/>
      <w:color w:val="000000"/>
      <w:sz w:val="24"/>
      <w:szCs w:val="24"/>
      <w:lang w:val="en-AU" w:eastAsia="en-US" w:bidi="ar-SA"/>
    </w:rPr>
  </w:style>
  <w:style w:type="character" w:customStyle="1" w:styleId="CommentTextChar">
    <w:name w:val="Comment Text Char"/>
    <w:basedOn w:val="DefaultParagraphFont"/>
    <w:link w:val="CommentText"/>
    <w:semiHidden/>
    <w:qFormat/>
    <w:rPr>
      <w:rFonts w:ascii="Arial" w:hAnsi="Arial"/>
      <w:lang w:eastAsia="en-US"/>
    </w:rPr>
  </w:style>
  <w:style w:type="character" w:customStyle="1" w:styleId="CommentSubjectChar">
    <w:name w:val="Comment Subject Char"/>
    <w:basedOn w:val="CommentTextChar"/>
    <w:link w:val="CommentSubject"/>
    <w:semiHidden/>
    <w:qFormat/>
    <w:rPr>
      <w:rFonts w:ascii="Arial" w:hAnsi="Arial"/>
      <w:b/>
      <w:bCs/>
      <w:lang w:eastAsia="en-US"/>
    </w:rPr>
  </w:style>
  <w:style w:type="character" w:customStyle="1" w:styleId="Heading1Char">
    <w:name w:val="Heading 1 Char"/>
    <w:basedOn w:val="DefaultParagraphFont"/>
    <w:link w:val="Heading1"/>
    <w:rsid w:val="00E77337"/>
    <w:rPr>
      <w:rFonts w:ascii="Arial" w:eastAsia="Times New Roman" w:hAnsi="Arial" w:cs="Arial"/>
      <w:bCs/>
      <w:color w:val="006341"/>
      <w:kern w:val="28"/>
      <w:sz w:val="36"/>
      <w:szCs w:val="36"/>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92806">
      <w:bodyDiv w:val="1"/>
      <w:marLeft w:val="0"/>
      <w:marRight w:val="0"/>
      <w:marTop w:val="0"/>
      <w:marBottom w:val="0"/>
      <w:divBdr>
        <w:top w:val="none" w:sz="0" w:space="0" w:color="auto"/>
        <w:left w:val="none" w:sz="0" w:space="0" w:color="auto"/>
        <w:bottom w:val="none" w:sz="0" w:space="0" w:color="auto"/>
        <w:right w:val="none" w:sz="0" w:space="0" w:color="auto"/>
      </w:divBdr>
    </w:div>
    <w:div w:id="179262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gov.au/news/health-alerts/novel-coronavirus-2019-ncov-health-alert?utm_source=health.gov.au&amp;utm_medium=redirect&amp;utm_campaign=digital_transformation&amp;utm_content=covid19-travelle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health.gov.au/about-us/contact-us/local-state-and-territory-health-departmen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ealth.gov.au/covid19-resour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health.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health.gov.a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health.gov.au/covid19-travell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health.gov.au/covid19-traveller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2f65582-1933-475e-97e6-ecaac437d71e" ContentTypeId="0x010100B8ABB28F8F792144B0BD7A158D1B429B" PreviousValue="true"/>
</file>

<file path=customXml/item4.xml><?xml version="1.0" encoding="utf-8"?>
<ct:contentTypeSchema xmlns:ct="http://schemas.microsoft.com/office/2006/metadata/contentType" xmlns:ma="http://schemas.microsoft.com/office/2006/metadata/properties/metaAttributes" ct:_="" ma:_="" ma:contentTypeName="Word" ma:contentTypeID="0x010100B8ABB28F8F792144B0BD7A158D1B429B00A24C92CFEAA81341828E620240F6C54F00826382DDA662B24F88D86062DF8BC714" ma:contentTypeVersion="8" ma:contentTypeDescription="" ma:contentTypeScope="" ma:versionID="b2433dc4acd0c3b4f5eb19116b6cc1ec">
  <xsd:schema xmlns:xsd="http://www.w3.org/2001/XMLSchema" xmlns:xs="http://www.w3.org/2001/XMLSchema" xmlns:p="http://schemas.microsoft.com/office/2006/metadata/properties" xmlns:ns2="1fceb712-ecce-4649-98e8-7b87d800caa9" xmlns:ns3="b26f12c0-2397-4242-8c80-fd768a193b91" xmlns:ns4="http://schemas.microsoft.com/sharepoint/v4" targetNamespace="http://schemas.microsoft.com/office/2006/metadata/properties" ma:root="true" ma:fieldsID="220948da9f4269718b84a915a6eb524e" ns2:_="" ns3:_="" ns4:_="">
    <xsd:import namespace="1fceb712-ecce-4649-98e8-7b87d800caa9"/>
    <xsd:import namespace="b26f12c0-2397-4242-8c80-fd768a193b91"/>
    <xsd:import namespace="http://schemas.microsoft.com/sharepoint/v4"/>
    <xsd:element name="properties">
      <xsd:complexType>
        <xsd:sequence>
          <xsd:element name="documentManagement">
            <xsd:complexType>
              <xsd:all>
                <xsd:element ref="ns2:In_x0020_TRIM"/>
                <xsd:element ref="ns3:Trim_x0020_Reference" minOccurs="0"/>
                <xsd:element ref="ns2:Section_x0028_s_x0029__x0020_Responsible" minOccurs="0"/>
                <xsd:element ref="ns2:hb0462aa89b747cbbcd12034fc8ed884" minOccurs="0"/>
                <xsd:element ref="ns3:TaxCatchAll" minOccurs="0"/>
                <xsd:element ref="ns3:TaxCatchAllLabel" minOccurs="0"/>
                <xsd:element ref="ns2:jcbd303913684c64b6ebb312f9bc9559" minOccurs="0"/>
                <xsd:element ref="ns4:IconOverla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eb712-ecce-4649-98e8-7b87d800caa9" elementFormDefault="qualified">
    <xsd:import namespace="http://schemas.microsoft.com/office/2006/documentManagement/types"/>
    <xsd:import namespace="http://schemas.microsoft.com/office/infopath/2007/PartnerControls"/>
    <xsd:element name="In_x0020_TRIM" ma:index="3" ma:displayName="In TRIM" ma:format="Dropdown" ma:internalName="In_x0020_TRIM">
      <xsd:simpleType>
        <xsd:restriction base="dms:Choice">
          <xsd:enumeration value="Yes"/>
          <xsd:enumeration value="No"/>
          <xsd:enumeration value="N/A"/>
        </xsd:restriction>
      </xsd:simpleType>
    </xsd:element>
    <xsd:element name="Section_x0028_s_x0029__x0020_Responsible" ma:index="6" nillable="true" ma:displayName="Section(s) Responsible" ma:internalName="Section_x0028_s_x0029__x0020_Responsible" ma:requiredMultiChoice="true">
      <xsd:complexType>
        <xsd:complexContent>
          <xsd:extension base="dms:MultiChoice">
            <xsd:sequence>
              <xsd:element name="Value" maxOccurs="unbounded" minOccurs="0" nillable="true">
                <xsd:simpleType>
                  <xsd:restriction base="dms:Choice">
                    <xsd:enumeration value="Executive"/>
                    <xsd:enumeration value="Stakeholder Engagement and Communication Section"/>
                    <xsd:enumeration value="Practice Support Section"/>
                    <xsd:enumeration value="PHN Policy and Systems Integration Section"/>
                    <xsd:enumeration value="PHN Operations and Governance Section"/>
                    <xsd:enumeration value="Commissioning and Performance Section"/>
                    <xsd:enumeration value="Cultural Cabinet"/>
                  </xsd:restriction>
                </xsd:simpleType>
              </xsd:element>
            </xsd:sequence>
          </xsd:extension>
        </xsd:complexContent>
      </xsd:complexType>
    </xsd:element>
    <xsd:element name="hb0462aa89b747cbbcd12034fc8ed884" ma:index="8" ma:taxonomy="true" ma:internalName="hb0462aa89b747cbbcd12034fc8ed884" ma:taxonomyFieldName="File_x0020_Structure" ma:displayName="File Structure" ma:default="" ma:fieldId="{1b0462aa-89b7-47cb-bcd1-2034fc8ed884}" ma:sspId="f2f65582-1933-475e-97e6-ecaac437d71e" ma:termSetId="73b74d40-48d5-43ce-8f0e-4128db8632c6" ma:anchorId="00000000-0000-0000-0000-000000000000" ma:open="true" ma:isKeyword="false">
      <xsd:complexType>
        <xsd:sequence>
          <xsd:element ref="pc:Terms" minOccurs="0" maxOccurs="1"/>
        </xsd:sequence>
      </xsd:complexType>
    </xsd:element>
    <xsd:element name="jcbd303913684c64b6ebb312f9bc9559" ma:index="13" ma:taxonomy="true" ma:internalName="jcbd303913684c64b6ebb312f9bc9559" ma:taxonomyFieldName="Project" ma:displayName="Project" ma:default="117;#General (Non-Project)|ff2aa3ed-3771-4bbd-b6bf-c818d05810c6" ma:fieldId="{3cbd3039-1368-4c64-b6eb-b312f9bc9559}" ma:sspId="f2f65582-1933-475e-97e6-ecaac437d71e" ma:termSetId="d7635340-9377-4a37-a9ca-56b37cfc9644" ma:anchorId="00000000-0000-0000-0000-000000000000" ma:open="true" ma:isKeyword="false">
      <xsd:complexType>
        <xsd:sequence>
          <xsd:element ref="pc:Terms" minOccurs="0" maxOccurs="1"/>
        </xsd:sequence>
      </xsd:complexType>
    </xsd:element>
    <xsd:element name="Status" ma:index="18" nillable="true" ma:displayName="Status" ma:description="Clean up of branch documents, should this document be deleted or retained?" ma:format="Dropdown" ma:internalName="Status">
      <xsd:simpleType>
        <xsd:restriction base="dms:Choice">
          <xsd:enumeration value="Marked for Deletion"/>
          <xsd:enumeration value="Retain"/>
          <xsd:enumeration value="Marked for Update"/>
        </xsd:restriction>
      </xsd:simple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Trim_x0020_Reference" ma:index="4" nillable="true" ma:displayName="TRIM Reference" ma:description="Document reference in TRIM" ma:internalName="Trim_x0020_Reference0">
      <xsd:simpleType>
        <xsd:restriction base="dms:Text">
          <xsd:maxLength value="255"/>
        </xsd:restriction>
      </xsd:simpleType>
    </xsd:element>
    <xsd:element name="TaxCatchAll" ma:index="9" nillable="true" ma:displayName="Taxonomy Catch All Column" ma:hidden="true" ma:list="{ca3f6c52-40de-4ef3-ad42-a81281c32d58}" ma:internalName="TaxCatchAll" ma:showField="CatchAllData" ma:web="5938890a-c8a8-4f24-a7a6-5b58f04d6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3f6c52-40de-4ef3-ad42-a81281c32d58}" ma:internalName="TaxCatchAllLabel" ma:readOnly="true" ma:showField="CatchAllDataLabel" ma:web="5938890a-c8a8-4f24-a7a6-5b58f04d6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rim_x0020_Reference xmlns="b26f12c0-2397-4242-8c80-fd768a193b91" xsi:nil="true"/>
    <Section_x0028_s_x0029__x0020_Responsible xmlns="1fceb712-ecce-4649-98e8-7b87d800caa9">
      <Value>Stakeholder Engagement and Communication Section</Value>
    </Section_x0028_s_x0029__x0020_Responsible>
    <hb0462aa89b747cbbcd12034fc8ed884 xmlns="1fceb712-ecce-4649-98e8-7b87d800caa9">
      <Terms xmlns="http://schemas.microsoft.com/office/infopath/2007/PartnerControls">
        <TermInfo xmlns="http://schemas.microsoft.com/office/infopath/2007/PartnerControls">
          <TermName xmlns="http://schemas.microsoft.com/office/infopath/2007/PartnerControls">Style Guide</TermName>
          <TermId xmlns="http://schemas.microsoft.com/office/infopath/2007/PartnerControls">aa9bcad4-d3b7-4fe1-b475-a8e6573a6ad1</TermId>
        </TermInfo>
      </Terms>
    </hb0462aa89b747cbbcd12034fc8ed884>
    <IconOverlay xmlns="http://schemas.microsoft.com/sharepoint/v4" xsi:nil="true"/>
    <In_x0020_TRIM xmlns="1fceb712-ecce-4649-98e8-7b87d800caa9">No</In_x0020_TRIM>
    <jcbd303913684c64b6ebb312f9bc9559 xmlns="1fceb712-ecce-4649-98e8-7b87d800caa9">
      <Terms xmlns="http://schemas.microsoft.com/office/infopath/2007/PartnerControls">
        <TermInfo xmlns="http://schemas.microsoft.com/office/infopath/2007/PartnerControls">
          <TermName xmlns="http://schemas.microsoft.com/office/infopath/2007/PartnerControls">Style Guide</TermName>
          <TermId xmlns="http://schemas.microsoft.com/office/infopath/2007/PartnerControls">fae42d66-6622-4466-b060-a03a1a4f59f8</TermId>
        </TermInfo>
      </Terms>
    </jcbd303913684c64b6ebb312f9bc9559>
    <TaxCatchAll xmlns="b26f12c0-2397-4242-8c80-fd768a193b91">
      <Value>170</Value>
      <Value>169</Value>
    </TaxCatchAll>
    <Status xmlns="1fceb712-ecce-4649-98e8-7b87d800caa9">Marked for Update</Statu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B71F32B4-D2B6-46C2-86E7-E27864870D05}">
  <ds:schemaRefs>
    <ds:schemaRef ds:uri="Microsoft.SharePoint.Taxonomy.ContentTypeSync"/>
  </ds:schemaRefs>
</ds:datastoreItem>
</file>

<file path=customXml/itemProps4.xml><?xml version="1.0" encoding="utf-8"?>
<ds:datastoreItem xmlns:ds="http://schemas.openxmlformats.org/officeDocument/2006/customXml" ds:itemID="{4ABAF804-4F6E-49A1-9573-D0E1B97E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eb712-ecce-4649-98e8-7b87d800caa9"/>
    <ds:schemaRef ds:uri="b26f12c0-2397-4242-8c80-fd768a193b9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1fceb712-ecce-4649-98e8-7b87d800caa9"/>
    <ds:schemaRef ds:uri="http://schemas.microsoft.com/office/infopath/2007/PartnerControls"/>
    <ds:schemaRef ds:uri="b26f12c0-2397-4242-8c80-fd768a193b91"/>
    <ds:schemaRef ds:uri="http://www.w3.org/XML/1998/namespace"/>
    <ds:schemaRef ds:uri="http://purl.org/dc/dcmitype/"/>
  </ds:schemaRefs>
</ds:datastoreItem>
</file>

<file path=customXml/itemProps6.xml><?xml version="1.0" encoding="utf-8"?>
<ds:datastoreItem xmlns:ds="http://schemas.openxmlformats.org/officeDocument/2006/customXml" ds:itemID="{EF5FE5D2-43B9-4BF6-B850-40F1CF29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4313</Characters>
  <Application>Microsoft Office Word</Application>
  <DocSecurity>0</DocSecurity>
  <Lines>227</Lines>
  <Paragraphs>208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EALS, Andrew</dc:creator>
  <cp:lastModifiedBy>Eastman Lynch</cp:lastModifiedBy>
  <cp:revision>2</cp:revision>
  <cp:lastPrinted>2020-03-05T09:14:00Z</cp:lastPrinted>
  <dcterms:created xsi:type="dcterms:W3CDTF">2020-03-11T03:30:00Z</dcterms:created>
  <dcterms:modified xsi:type="dcterms:W3CDTF">2020-03-11T03:30:00Z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0x010100B8ABB28F8F792144B0BD7A158D1B429B00A24C92CFEAA81341828E620240F6C54F00826382DDA662B24F88D86062DF8BC714</vt:lpwstr>
  </property>
  <property fmtid="{D5CDD505-2E9C-101B-9397-08002B2CF9AE}" pid="5" name="KSOProductBuildVer">
    <vt:lpwstr>1033-11.2.0.9085</vt:lpwstr>
  </property>
</Properties>
</file>