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4"/>
        <w:gridCol w:w="1934"/>
        <w:gridCol w:w="3050"/>
        <w:gridCol w:w="1922"/>
        <w:gridCol w:w="106"/>
      </w:tblGrid>
      <w:tr w:rsidR="003E7B86" w:rsidRPr="00EB26AF" w:rsidTr="002458D3">
        <w:trPr>
          <w:trHeight w:val="567"/>
          <w:jc w:val="center"/>
        </w:trPr>
        <w:tc>
          <w:tcPr>
            <w:tcW w:w="10176"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rsidR="003E7B86" w:rsidRPr="00EB26AF" w:rsidRDefault="003E7B86" w:rsidP="007B7E4E">
            <w:pPr>
              <w:pStyle w:val="Heading1"/>
              <w:rPr>
                <w:iCs/>
              </w:rPr>
            </w:pPr>
            <w:bookmarkStart w:id="0" w:name="_Toc480808282"/>
            <w:bookmarkStart w:id="1" w:name="_Toc482021238"/>
            <w:r w:rsidRPr="00EB26AF">
              <w:t xml:space="preserve">Safe Work Instruction – </w:t>
            </w:r>
            <w:bookmarkEnd w:id="0"/>
            <w:bookmarkEnd w:id="1"/>
            <w:r w:rsidR="00C90819">
              <w:t xml:space="preserve">Gas Bottle Safety </w:t>
            </w:r>
          </w:p>
        </w:tc>
      </w:tr>
      <w:tr w:rsidR="003E7B86" w:rsidRPr="00EB26AF" w:rsidTr="00FC07A8">
        <w:trPr>
          <w:cantSplit/>
          <w:trHeight w:val="3082"/>
          <w:jc w:val="center"/>
        </w:trPr>
        <w:tc>
          <w:tcPr>
            <w:tcW w:w="5098" w:type="dxa"/>
            <w:gridSpan w:val="2"/>
            <w:tcBorders>
              <w:top w:val="single" w:sz="4" w:space="0" w:color="auto"/>
              <w:left w:val="single" w:sz="4" w:space="0" w:color="auto"/>
              <w:bottom w:val="single" w:sz="4" w:space="0" w:color="auto"/>
              <w:right w:val="single" w:sz="4" w:space="0" w:color="auto"/>
            </w:tcBorders>
          </w:tcPr>
          <w:p w:rsidR="003E7B86" w:rsidRPr="00EB26AF" w:rsidRDefault="003E7B86" w:rsidP="007B7E4E">
            <w:pPr>
              <w:rPr>
                <w:b/>
                <w:bCs/>
                <w:iCs/>
                <w:szCs w:val="22"/>
              </w:rPr>
            </w:pPr>
          </w:p>
          <w:p w:rsidR="003E7B86" w:rsidRPr="00EB26AF" w:rsidRDefault="003E7B86" w:rsidP="007B7E4E">
            <w:pPr>
              <w:rPr>
                <w:b/>
                <w:bCs/>
                <w:iCs/>
                <w:szCs w:val="22"/>
              </w:rPr>
            </w:pPr>
          </w:p>
          <w:p w:rsidR="003E7B86" w:rsidRPr="00EB26AF" w:rsidRDefault="003E7B86" w:rsidP="007B7E4E">
            <w:pPr>
              <w:rPr>
                <w:szCs w:val="22"/>
              </w:rPr>
            </w:pPr>
            <w:r w:rsidRPr="00EB26AF">
              <w:rPr>
                <w:b/>
                <w:bCs/>
                <w:iCs/>
                <w:szCs w:val="22"/>
              </w:rPr>
              <w:t>Note:</w:t>
            </w:r>
            <w:r w:rsidRPr="00EB26AF">
              <w:rPr>
                <w:bCs/>
                <w:iCs/>
                <w:szCs w:val="22"/>
              </w:rPr>
              <w:t xml:space="preserve"> This Safe Work Instruction provides guidance information only and may</w:t>
            </w:r>
            <w:r w:rsidRPr="00EB26AF">
              <w:rPr>
                <w:szCs w:val="22"/>
              </w:rPr>
              <w:t xml:space="preserve"> not necessarily cover all possible hazards and should be used in conjunction with other references.</w:t>
            </w:r>
          </w:p>
          <w:p w:rsidR="003E7B86" w:rsidRPr="00EB26AF" w:rsidRDefault="003E7B86" w:rsidP="007B7E4E">
            <w:pPr>
              <w:rPr>
                <w:b/>
                <w:szCs w:val="22"/>
                <w:lang w:val="en-US"/>
              </w:rPr>
            </w:pPr>
          </w:p>
        </w:tc>
        <w:tc>
          <w:tcPr>
            <w:tcW w:w="5078" w:type="dxa"/>
            <w:gridSpan w:val="3"/>
            <w:tcBorders>
              <w:top w:val="single" w:sz="4" w:space="0" w:color="auto"/>
              <w:left w:val="single" w:sz="4" w:space="0" w:color="auto"/>
              <w:bottom w:val="single" w:sz="4" w:space="0" w:color="auto"/>
              <w:right w:val="single" w:sz="4" w:space="0" w:color="auto"/>
            </w:tcBorders>
            <w:tcFitText/>
            <w:vAlign w:val="center"/>
          </w:tcPr>
          <w:p w:rsidR="003E7B86" w:rsidRPr="00EB26AF" w:rsidRDefault="00D11F4E" w:rsidP="00821E0D">
            <w:pPr>
              <w:jc w:val="center"/>
              <w:rPr>
                <w:szCs w:val="22"/>
              </w:rPr>
            </w:pPr>
            <w:bookmarkStart w:id="2" w:name="_GoBack"/>
            <w:bookmarkEnd w:id="2"/>
            <w:r w:rsidRPr="00D11F4E">
              <w:rPr>
                <w:noProof/>
              </w:rPr>
              <w:drawing>
                <wp:inline distT="0" distB="0" distL="0" distR="0" wp14:anchorId="60B55746" wp14:editId="4AEEF475">
                  <wp:extent cx="1640463" cy="1878330"/>
                  <wp:effectExtent l="0" t="0" r="0" b="7620"/>
                  <wp:docPr id="2" name="Picture 2" descr="https://www.umaryland.edu/media/umb/af/ehs/lab-audits/compressed-gas-cylinder/IHV-611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maryland.edu/media/umb/af/ehs/lab-audits/compressed-gas-cylinder/IHV-611s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6618" cy="1885377"/>
                          </a:xfrm>
                          <a:prstGeom prst="rect">
                            <a:avLst/>
                          </a:prstGeom>
                          <a:noFill/>
                          <a:ln>
                            <a:noFill/>
                          </a:ln>
                        </pic:spPr>
                      </pic:pic>
                    </a:graphicData>
                  </a:graphic>
                </wp:inline>
              </w:drawing>
            </w:r>
          </w:p>
        </w:tc>
      </w:tr>
      <w:tr w:rsidR="003E7B86" w:rsidRPr="00EB26AF" w:rsidTr="002458D3">
        <w:trPr>
          <w:jc w:val="center"/>
        </w:trPr>
        <w:tc>
          <w:tcPr>
            <w:tcW w:w="10176" w:type="dxa"/>
            <w:gridSpan w:val="5"/>
            <w:tcBorders>
              <w:top w:val="single" w:sz="4" w:space="0" w:color="auto"/>
              <w:left w:val="single" w:sz="4" w:space="0" w:color="auto"/>
              <w:bottom w:val="single" w:sz="4" w:space="0" w:color="auto"/>
              <w:right w:val="single" w:sz="4" w:space="0" w:color="auto"/>
            </w:tcBorders>
            <w:shd w:val="clear" w:color="auto" w:fill="BFBFBF"/>
          </w:tcPr>
          <w:p w:rsidR="003E7B86" w:rsidRPr="00EB26AF" w:rsidRDefault="002C45D8" w:rsidP="007B7E4E">
            <w:pPr>
              <w:keepNext/>
              <w:jc w:val="center"/>
              <w:outlineLvl w:val="1"/>
              <w:rPr>
                <w:b/>
                <w:bCs/>
              </w:rPr>
            </w:pPr>
            <w:bookmarkStart w:id="3" w:name="_Hlk493084272"/>
            <w:r>
              <w:rPr>
                <w:b/>
                <w:bCs/>
              </w:rPr>
              <w:t>Handling</w:t>
            </w:r>
          </w:p>
        </w:tc>
      </w:tr>
      <w:bookmarkEnd w:id="3"/>
      <w:tr w:rsidR="002C45D8" w:rsidRPr="00EB26AF" w:rsidTr="002C45D8">
        <w:trPr>
          <w:trHeight w:val="794"/>
          <w:jc w:val="center"/>
        </w:trPr>
        <w:tc>
          <w:tcPr>
            <w:tcW w:w="10176" w:type="dxa"/>
            <w:gridSpan w:val="5"/>
            <w:tcBorders>
              <w:top w:val="single" w:sz="4" w:space="0" w:color="auto"/>
              <w:left w:val="nil"/>
              <w:bottom w:val="nil"/>
              <w:right w:val="nil"/>
            </w:tcBorders>
            <w:vAlign w:val="center"/>
          </w:tcPr>
          <w:p w:rsidR="002C45D8" w:rsidRPr="002C45D8" w:rsidRDefault="002C45D8" w:rsidP="002C45D8">
            <w:pPr>
              <w:pStyle w:val="ELSH4"/>
              <w:numPr>
                <w:ilvl w:val="0"/>
                <w:numId w:val="6"/>
              </w:numPr>
              <w:tabs>
                <w:tab w:val="num" w:pos="720"/>
              </w:tabs>
              <w:rPr>
                <w:rFonts w:asciiTheme="minorHAnsi" w:hAnsiTheme="minorHAnsi"/>
                <w:sz w:val="22"/>
                <w:szCs w:val="22"/>
                <w:lang w:val="en-US"/>
              </w:rPr>
            </w:pPr>
            <w:r w:rsidRPr="002C45D8">
              <w:rPr>
                <w:rFonts w:asciiTheme="minorHAnsi" w:hAnsiTheme="minorHAnsi"/>
                <w:sz w:val="22"/>
                <w:szCs w:val="22"/>
                <w:lang w:val="en-US"/>
              </w:rPr>
              <w:t>Never drop bottles from vehicles, trailers, platforms etc. Always have sufficient personnel on hand to safely lift bottles from delivery vehicles</w:t>
            </w:r>
          </w:p>
        </w:tc>
      </w:tr>
      <w:tr w:rsidR="002C45D8" w:rsidRPr="00EB26AF" w:rsidTr="002C45D8">
        <w:trPr>
          <w:trHeight w:val="567"/>
          <w:jc w:val="center"/>
        </w:trPr>
        <w:tc>
          <w:tcPr>
            <w:tcW w:w="10176" w:type="dxa"/>
            <w:gridSpan w:val="5"/>
            <w:tcBorders>
              <w:top w:val="nil"/>
              <w:left w:val="nil"/>
              <w:bottom w:val="nil"/>
              <w:right w:val="nil"/>
            </w:tcBorders>
            <w:vAlign w:val="center"/>
          </w:tcPr>
          <w:p w:rsidR="002C45D8" w:rsidRPr="002C45D8" w:rsidRDefault="002C45D8" w:rsidP="002C45D8">
            <w:pPr>
              <w:pStyle w:val="ELSH4"/>
              <w:numPr>
                <w:ilvl w:val="0"/>
                <w:numId w:val="6"/>
              </w:numPr>
              <w:tabs>
                <w:tab w:val="num" w:pos="720"/>
              </w:tabs>
              <w:rPr>
                <w:rFonts w:asciiTheme="minorHAnsi" w:hAnsiTheme="minorHAnsi"/>
                <w:sz w:val="22"/>
                <w:szCs w:val="22"/>
                <w:lang w:val="en-US"/>
              </w:rPr>
            </w:pPr>
            <w:r w:rsidRPr="002C45D8">
              <w:rPr>
                <w:rFonts w:asciiTheme="minorHAnsi" w:hAnsiTheme="minorHAnsi"/>
                <w:color w:val="000000"/>
                <w:sz w:val="22"/>
                <w:szCs w:val="22"/>
              </w:rPr>
              <w:t>Do not allow cylinders to strike each other or any other surface violently</w:t>
            </w:r>
          </w:p>
        </w:tc>
      </w:tr>
      <w:tr w:rsidR="002C45D8" w:rsidRPr="00EB26AF" w:rsidTr="002C45D8">
        <w:trPr>
          <w:trHeight w:val="567"/>
          <w:jc w:val="center"/>
        </w:trPr>
        <w:tc>
          <w:tcPr>
            <w:tcW w:w="10176" w:type="dxa"/>
            <w:gridSpan w:val="5"/>
            <w:tcBorders>
              <w:top w:val="nil"/>
              <w:left w:val="nil"/>
              <w:bottom w:val="nil"/>
              <w:right w:val="nil"/>
            </w:tcBorders>
            <w:vAlign w:val="center"/>
          </w:tcPr>
          <w:p w:rsidR="002C45D8" w:rsidRPr="002C45D8" w:rsidRDefault="002C45D8" w:rsidP="002C45D8">
            <w:pPr>
              <w:pStyle w:val="ELSH4"/>
              <w:numPr>
                <w:ilvl w:val="0"/>
                <w:numId w:val="6"/>
              </w:numPr>
              <w:tabs>
                <w:tab w:val="num" w:pos="720"/>
              </w:tabs>
              <w:rPr>
                <w:rFonts w:asciiTheme="minorHAnsi" w:hAnsiTheme="minorHAnsi"/>
                <w:sz w:val="22"/>
                <w:szCs w:val="22"/>
                <w:lang w:val="en-US"/>
              </w:rPr>
            </w:pPr>
            <w:r w:rsidRPr="002C45D8">
              <w:rPr>
                <w:rFonts w:asciiTheme="minorHAnsi" w:hAnsiTheme="minorHAnsi"/>
                <w:sz w:val="22"/>
                <w:szCs w:val="22"/>
                <w:lang w:val="en-US"/>
              </w:rPr>
              <w:t>Avoid lifting cylinders by the cap or valve</w:t>
            </w:r>
          </w:p>
        </w:tc>
      </w:tr>
      <w:tr w:rsidR="002C45D8" w:rsidRPr="00EB26AF" w:rsidTr="002C45D8">
        <w:trPr>
          <w:trHeight w:val="567"/>
          <w:jc w:val="center"/>
        </w:trPr>
        <w:tc>
          <w:tcPr>
            <w:tcW w:w="10176" w:type="dxa"/>
            <w:gridSpan w:val="5"/>
            <w:tcBorders>
              <w:top w:val="nil"/>
              <w:left w:val="nil"/>
              <w:bottom w:val="nil"/>
              <w:right w:val="nil"/>
            </w:tcBorders>
            <w:vAlign w:val="center"/>
          </w:tcPr>
          <w:p w:rsidR="002C45D8" w:rsidRPr="002C45D8" w:rsidRDefault="002C45D8" w:rsidP="002C45D8">
            <w:pPr>
              <w:pStyle w:val="ELSH4"/>
              <w:numPr>
                <w:ilvl w:val="0"/>
                <w:numId w:val="6"/>
              </w:numPr>
              <w:tabs>
                <w:tab w:val="num" w:pos="720"/>
              </w:tabs>
              <w:rPr>
                <w:rFonts w:asciiTheme="minorHAnsi" w:hAnsiTheme="minorHAnsi"/>
                <w:sz w:val="22"/>
                <w:szCs w:val="22"/>
                <w:lang w:val="en-US"/>
              </w:rPr>
            </w:pPr>
            <w:r w:rsidRPr="002C45D8">
              <w:rPr>
                <w:rFonts w:asciiTheme="minorHAnsi" w:hAnsiTheme="minorHAnsi"/>
                <w:sz w:val="22"/>
                <w:szCs w:val="22"/>
                <w:lang w:val="en-US"/>
              </w:rPr>
              <w:t xml:space="preserve">Never drag, </w:t>
            </w:r>
            <w:proofErr w:type="gramStart"/>
            <w:r w:rsidRPr="002C45D8">
              <w:rPr>
                <w:rFonts w:asciiTheme="minorHAnsi" w:hAnsiTheme="minorHAnsi"/>
                <w:sz w:val="22"/>
                <w:szCs w:val="22"/>
                <w:lang w:val="en-US"/>
              </w:rPr>
              <w:t>slide</w:t>
            </w:r>
            <w:proofErr w:type="gramEnd"/>
            <w:r w:rsidRPr="002C45D8">
              <w:rPr>
                <w:rFonts w:asciiTheme="minorHAnsi" w:hAnsiTheme="minorHAnsi"/>
                <w:sz w:val="22"/>
                <w:szCs w:val="22"/>
                <w:lang w:val="en-US"/>
              </w:rPr>
              <w:t xml:space="preserve"> or roll a cylinder</w:t>
            </w:r>
            <w:r>
              <w:rPr>
                <w:rFonts w:asciiTheme="minorHAnsi" w:hAnsiTheme="minorHAnsi"/>
                <w:sz w:val="22"/>
                <w:szCs w:val="22"/>
                <w:lang w:val="en-US"/>
              </w:rPr>
              <w:t xml:space="preserve">. Use a gas cylinder trolley to prevent cylinder falling and to reduce lifting. </w:t>
            </w:r>
          </w:p>
        </w:tc>
      </w:tr>
      <w:tr w:rsidR="002C45D8" w:rsidRPr="00EB26AF" w:rsidTr="002C45D8">
        <w:trPr>
          <w:trHeight w:val="567"/>
          <w:jc w:val="center"/>
        </w:trPr>
        <w:tc>
          <w:tcPr>
            <w:tcW w:w="10176" w:type="dxa"/>
            <w:gridSpan w:val="5"/>
            <w:tcBorders>
              <w:top w:val="nil"/>
              <w:left w:val="nil"/>
              <w:bottom w:val="nil"/>
              <w:right w:val="nil"/>
            </w:tcBorders>
            <w:vAlign w:val="center"/>
          </w:tcPr>
          <w:p w:rsidR="002C45D8" w:rsidRPr="002C45D8" w:rsidRDefault="002C45D8" w:rsidP="002C45D8">
            <w:pPr>
              <w:pStyle w:val="ELSH4"/>
              <w:numPr>
                <w:ilvl w:val="0"/>
                <w:numId w:val="6"/>
              </w:numPr>
              <w:tabs>
                <w:tab w:val="num" w:pos="720"/>
              </w:tabs>
              <w:rPr>
                <w:rFonts w:asciiTheme="minorHAnsi" w:hAnsiTheme="minorHAnsi"/>
                <w:sz w:val="22"/>
                <w:szCs w:val="22"/>
                <w:lang w:val="en-US"/>
              </w:rPr>
            </w:pPr>
            <w:r w:rsidRPr="002C45D8">
              <w:rPr>
                <w:rFonts w:asciiTheme="minorHAnsi" w:hAnsiTheme="minorHAnsi"/>
                <w:sz w:val="22"/>
                <w:szCs w:val="22"/>
                <w:lang w:val="en-US"/>
              </w:rPr>
              <w:t>Always transport bottles securely to prevent movement</w:t>
            </w:r>
            <w:r>
              <w:rPr>
                <w:rFonts w:asciiTheme="minorHAnsi" w:hAnsiTheme="minorHAnsi"/>
                <w:sz w:val="22"/>
                <w:szCs w:val="22"/>
                <w:lang w:val="en-US"/>
              </w:rPr>
              <w:t xml:space="preserve"> or cylinders falling</w:t>
            </w:r>
            <w:r w:rsidRPr="002C45D8">
              <w:rPr>
                <w:rFonts w:asciiTheme="minorHAnsi" w:hAnsiTheme="minorHAnsi"/>
                <w:sz w:val="22"/>
                <w:szCs w:val="22"/>
                <w:lang w:val="en-US"/>
              </w:rPr>
              <w:t xml:space="preserve">. </w:t>
            </w:r>
          </w:p>
        </w:tc>
      </w:tr>
      <w:tr w:rsidR="002C45D8" w:rsidRPr="00EB26AF" w:rsidTr="002C45D8">
        <w:trPr>
          <w:trHeight w:val="567"/>
          <w:jc w:val="center"/>
        </w:trPr>
        <w:tc>
          <w:tcPr>
            <w:tcW w:w="10176" w:type="dxa"/>
            <w:gridSpan w:val="5"/>
            <w:tcBorders>
              <w:top w:val="nil"/>
              <w:left w:val="nil"/>
              <w:bottom w:val="nil"/>
              <w:right w:val="nil"/>
            </w:tcBorders>
            <w:vAlign w:val="center"/>
          </w:tcPr>
          <w:p w:rsidR="002C45D8" w:rsidRPr="002C45D8" w:rsidRDefault="002C45D8" w:rsidP="002C45D8">
            <w:pPr>
              <w:pStyle w:val="ELSH4"/>
              <w:numPr>
                <w:ilvl w:val="0"/>
                <w:numId w:val="6"/>
              </w:numPr>
              <w:tabs>
                <w:tab w:val="num" w:pos="720"/>
              </w:tabs>
              <w:rPr>
                <w:rFonts w:asciiTheme="minorHAnsi" w:hAnsiTheme="minorHAnsi"/>
                <w:sz w:val="22"/>
                <w:szCs w:val="22"/>
                <w:lang w:val="en-US"/>
              </w:rPr>
            </w:pPr>
            <w:r w:rsidRPr="002C45D8">
              <w:rPr>
                <w:rFonts w:asciiTheme="minorHAnsi" w:hAnsiTheme="minorHAnsi"/>
                <w:sz w:val="22"/>
                <w:szCs w:val="22"/>
                <w:lang w:val="en-US"/>
              </w:rPr>
              <w:t>Do not exp</w:t>
            </w:r>
            <w:r w:rsidR="0028205C">
              <w:rPr>
                <w:rFonts w:asciiTheme="minorHAnsi" w:hAnsiTheme="minorHAnsi"/>
                <w:sz w:val="22"/>
                <w:szCs w:val="22"/>
                <w:lang w:val="en-US"/>
              </w:rPr>
              <w:t>ose cylinders to naked flames,</w:t>
            </w:r>
            <w:r w:rsidRPr="002C45D8">
              <w:rPr>
                <w:rFonts w:asciiTheme="minorHAnsi" w:hAnsiTheme="minorHAnsi"/>
                <w:sz w:val="22"/>
                <w:szCs w:val="22"/>
                <w:lang w:val="en-US"/>
              </w:rPr>
              <w:t xml:space="preserve"> </w:t>
            </w:r>
            <w:proofErr w:type="gramStart"/>
            <w:r w:rsidRPr="002C45D8">
              <w:rPr>
                <w:rFonts w:asciiTheme="minorHAnsi" w:hAnsiTheme="minorHAnsi"/>
                <w:sz w:val="22"/>
                <w:szCs w:val="22"/>
                <w:lang w:val="en-US"/>
              </w:rPr>
              <w:t>sparks</w:t>
            </w:r>
            <w:proofErr w:type="gramEnd"/>
            <w:r w:rsidRPr="002C45D8">
              <w:rPr>
                <w:rFonts w:asciiTheme="minorHAnsi" w:hAnsiTheme="minorHAnsi"/>
                <w:sz w:val="22"/>
                <w:szCs w:val="22"/>
                <w:lang w:val="en-US"/>
              </w:rPr>
              <w:t xml:space="preserve"> </w:t>
            </w:r>
            <w:r w:rsidR="0028205C">
              <w:rPr>
                <w:rFonts w:asciiTheme="minorHAnsi" w:hAnsiTheme="minorHAnsi"/>
                <w:sz w:val="22"/>
                <w:szCs w:val="22"/>
                <w:lang w:val="en-US"/>
              </w:rPr>
              <w:t>or excessive heat</w:t>
            </w:r>
          </w:p>
        </w:tc>
      </w:tr>
      <w:tr w:rsidR="002C45D8" w:rsidRPr="00EB26AF" w:rsidTr="0028205C">
        <w:trPr>
          <w:trHeight w:val="794"/>
          <w:jc w:val="center"/>
        </w:trPr>
        <w:tc>
          <w:tcPr>
            <w:tcW w:w="10176" w:type="dxa"/>
            <w:gridSpan w:val="5"/>
            <w:tcBorders>
              <w:top w:val="nil"/>
              <w:left w:val="nil"/>
              <w:bottom w:val="nil"/>
              <w:right w:val="nil"/>
            </w:tcBorders>
            <w:vAlign w:val="center"/>
          </w:tcPr>
          <w:p w:rsidR="002C45D8" w:rsidRPr="002C45D8" w:rsidRDefault="002C45D8" w:rsidP="002C45D8">
            <w:pPr>
              <w:pStyle w:val="ELSH4"/>
              <w:numPr>
                <w:ilvl w:val="0"/>
                <w:numId w:val="6"/>
              </w:numPr>
              <w:tabs>
                <w:tab w:val="num" w:pos="720"/>
              </w:tabs>
              <w:rPr>
                <w:rFonts w:asciiTheme="minorHAnsi" w:hAnsiTheme="minorHAnsi"/>
                <w:sz w:val="22"/>
                <w:szCs w:val="22"/>
                <w:lang w:val="en-US"/>
              </w:rPr>
            </w:pPr>
            <w:r w:rsidRPr="002C45D8">
              <w:rPr>
                <w:rFonts w:asciiTheme="minorHAnsi" w:hAnsiTheme="minorHAnsi"/>
                <w:sz w:val="22"/>
                <w:szCs w:val="22"/>
                <w:lang w:val="en-US"/>
              </w:rPr>
              <w:t>Treat</w:t>
            </w:r>
            <w:r w:rsidR="0028205C">
              <w:rPr>
                <w:rFonts w:asciiTheme="minorHAnsi" w:hAnsiTheme="minorHAnsi"/>
                <w:sz w:val="22"/>
                <w:szCs w:val="22"/>
                <w:lang w:val="en-US"/>
              </w:rPr>
              <w:t xml:space="preserve"> all gas bottles as being full so that empty cylinders are not damaged or stored incorrectly. ‘Empty’ cylinders may still be pressurized and can explode.</w:t>
            </w:r>
          </w:p>
        </w:tc>
      </w:tr>
      <w:tr w:rsidR="002C45D8" w:rsidRPr="00EB26AF" w:rsidTr="002458D3">
        <w:trPr>
          <w:jc w:val="center"/>
        </w:trPr>
        <w:tc>
          <w:tcPr>
            <w:tcW w:w="10176" w:type="dxa"/>
            <w:gridSpan w:val="5"/>
            <w:tcBorders>
              <w:top w:val="single" w:sz="4" w:space="0" w:color="auto"/>
              <w:left w:val="single" w:sz="4" w:space="0" w:color="auto"/>
              <w:bottom w:val="single" w:sz="4" w:space="0" w:color="auto"/>
              <w:right w:val="single" w:sz="4" w:space="0" w:color="auto"/>
            </w:tcBorders>
            <w:shd w:val="clear" w:color="auto" w:fill="BFBFBF"/>
          </w:tcPr>
          <w:p w:rsidR="002C45D8" w:rsidRPr="002C45D8" w:rsidRDefault="002C45D8" w:rsidP="002C45D8">
            <w:pPr>
              <w:keepNext/>
              <w:jc w:val="center"/>
              <w:outlineLvl w:val="1"/>
              <w:rPr>
                <w:rFonts w:asciiTheme="minorHAnsi" w:hAnsiTheme="minorHAnsi"/>
                <w:b/>
                <w:bCs/>
                <w:szCs w:val="22"/>
              </w:rPr>
            </w:pPr>
            <w:r w:rsidRPr="002C45D8">
              <w:rPr>
                <w:rFonts w:asciiTheme="minorHAnsi" w:hAnsiTheme="minorHAnsi"/>
                <w:b/>
                <w:bCs/>
                <w:szCs w:val="22"/>
              </w:rPr>
              <w:t>Storage</w:t>
            </w:r>
          </w:p>
        </w:tc>
      </w:tr>
      <w:tr w:rsidR="002C45D8" w:rsidRPr="00EB26AF" w:rsidTr="002C45D8">
        <w:trPr>
          <w:trHeight w:val="567"/>
          <w:jc w:val="center"/>
        </w:trPr>
        <w:tc>
          <w:tcPr>
            <w:tcW w:w="10176" w:type="dxa"/>
            <w:gridSpan w:val="5"/>
            <w:tcBorders>
              <w:top w:val="nil"/>
              <w:left w:val="nil"/>
              <w:bottom w:val="nil"/>
              <w:right w:val="nil"/>
            </w:tcBorders>
            <w:vAlign w:val="center"/>
          </w:tcPr>
          <w:p w:rsidR="002C45D8" w:rsidRPr="002C45D8" w:rsidRDefault="002C45D8" w:rsidP="002C45D8">
            <w:pPr>
              <w:pStyle w:val="ELSH4"/>
              <w:numPr>
                <w:ilvl w:val="0"/>
                <w:numId w:val="7"/>
              </w:numPr>
              <w:tabs>
                <w:tab w:val="num" w:pos="720"/>
              </w:tabs>
              <w:rPr>
                <w:rFonts w:asciiTheme="minorHAnsi" w:hAnsiTheme="minorHAnsi"/>
                <w:sz w:val="22"/>
                <w:szCs w:val="22"/>
                <w:lang w:val="en-US"/>
              </w:rPr>
            </w:pPr>
            <w:r w:rsidRPr="002C45D8">
              <w:rPr>
                <w:rFonts w:asciiTheme="minorHAnsi" w:hAnsiTheme="minorHAnsi"/>
                <w:sz w:val="22"/>
                <w:szCs w:val="22"/>
                <w:lang w:val="en-US"/>
              </w:rPr>
              <w:t>Do not store or transport bottles in the horizontal position</w:t>
            </w:r>
          </w:p>
        </w:tc>
      </w:tr>
      <w:tr w:rsidR="002C45D8" w:rsidRPr="00EB26AF" w:rsidTr="002C45D8">
        <w:trPr>
          <w:trHeight w:val="794"/>
          <w:jc w:val="center"/>
        </w:trPr>
        <w:tc>
          <w:tcPr>
            <w:tcW w:w="10176" w:type="dxa"/>
            <w:gridSpan w:val="5"/>
            <w:tcBorders>
              <w:top w:val="nil"/>
              <w:left w:val="nil"/>
              <w:bottom w:val="nil"/>
              <w:right w:val="nil"/>
            </w:tcBorders>
            <w:vAlign w:val="center"/>
          </w:tcPr>
          <w:p w:rsidR="002C45D8" w:rsidRPr="002C45D8" w:rsidRDefault="002C45D8" w:rsidP="002C45D8">
            <w:pPr>
              <w:pStyle w:val="ELSH4"/>
              <w:numPr>
                <w:ilvl w:val="0"/>
                <w:numId w:val="7"/>
              </w:numPr>
              <w:tabs>
                <w:tab w:val="num" w:pos="720"/>
              </w:tabs>
              <w:rPr>
                <w:rFonts w:asciiTheme="minorHAnsi" w:hAnsiTheme="minorHAnsi"/>
                <w:sz w:val="22"/>
                <w:szCs w:val="22"/>
                <w:lang w:val="en-US"/>
              </w:rPr>
            </w:pPr>
            <w:r w:rsidRPr="002C45D8">
              <w:rPr>
                <w:rFonts w:asciiTheme="minorHAnsi" w:hAnsiTheme="minorHAnsi"/>
                <w:sz w:val="22"/>
                <w:szCs w:val="22"/>
                <w:lang w:val="en-US"/>
              </w:rPr>
              <w:t>Ensure bottles are positioned securely. Never leave bottles unsecured with any possibility of falling</w:t>
            </w:r>
            <w:r w:rsidR="0028205C">
              <w:rPr>
                <w:rFonts w:asciiTheme="minorHAnsi" w:hAnsiTheme="minorHAnsi"/>
                <w:sz w:val="22"/>
                <w:szCs w:val="22"/>
                <w:lang w:val="en-US"/>
              </w:rPr>
              <w:t>.</w:t>
            </w:r>
            <w:r w:rsidRPr="002C45D8">
              <w:rPr>
                <w:rFonts w:asciiTheme="minorHAnsi" w:hAnsiTheme="minorHAnsi"/>
                <w:sz w:val="22"/>
                <w:szCs w:val="22"/>
                <w:lang w:val="en-US"/>
              </w:rPr>
              <w:t xml:space="preserve"> (particularly those without a collar)</w:t>
            </w:r>
          </w:p>
        </w:tc>
      </w:tr>
      <w:tr w:rsidR="002C45D8" w:rsidRPr="00EB26AF" w:rsidTr="002C45D8">
        <w:trPr>
          <w:trHeight w:val="567"/>
          <w:jc w:val="center"/>
        </w:trPr>
        <w:tc>
          <w:tcPr>
            <w:tcW w:w="10176" w:type="dxa"/>
            <w:gridSpan w:val="5"/>
            <w:tcBorders>
              <w:top w:val="nil"/>
              <w:left w:val="nil"/>
              <w:bottom w:val="nil"/>
              <w:right w:val="nil"/>
            </w:tcBorders>
            <w:vAlign w:val="center"/>
          </w:tcPr>
          <w:p w:rsidR="002C45D8" w:rsidRPr="002C45D8" w:rsidRDefault="002C45D8" w:rsidP="002C45D8">
            <w:pPr>
              <w:pStyle w:val="ELSH4"/>
              <w:numPr>
                <w:ilvl w:val="0"/>
                <w:numId w:val="7"/>
              </w:numPr>
              <w:tabs>
                <w:tab w:val="num" w:pos="720"/>
              </w:tabs>
              <w:rPr>
                <w:rFonts w:asciiTheme="minorHAnsi" w:hAnsiTheme="minorHAnsi"/>
                <w:sz w:val="22"/>
                <w:szCs w:val="22"/>
              </w:rPr>
            </w:pPr>
            <w:r w:rsidRPr="002C45D8">
              <w:rPr>
                <w:rFonts w:asciiTheme="minorHAnsi" w:hAnsiTheme="minorHAnsi"/>
                <w:sz w:val="22"/>
                <w:szCs w:val="22"/>
              </w:rPr>
              <w:t xml:space="preserve">Do not change or store bottles in the presence of naked flames or in the proximity of other ignition sources </w:t>
            </w:r>
          </w:p>
        </w:tc>
      </w:tr>
      <w:tr w:rsidR="0028205C" w:rsidRPr="00EB26AF" w:rsidTr="002C45D8">
        <w:trPr>
          <w:trHeight w:val="567"/>
          <w:jc w:val="center"/>
        </w:trPr>
        <w:tc>
          <w:tcPr>
            <w:tcW w:w="10176" w:type="dxa"/>
            <w:gridSpan w:val="5"/>
            <w:tcBorders>
              <w:top w:val="nil"/>
              <w:left w:val="nil"/>
              <w:bottom w:val="nil"/>
              <w:right w:val="nil"/>
            </w:tcBorders>
            <w:vAlign w:val="center"/>
          </w:tcPr>
          <w:p w:rsidR="0028205C" w:rsidRPr="002C45D8" w:rsidRDefault="0028205C" w:rsidP="002C45D8">
            <w:pPr>
              <w:pStyle w:val="ELSH4"/>
              <w:numPr>
                <w:ilvl w:val="0"/>
                <w:numId w:val="7"/>
              </w:numPr>
              <w:tabs>
                <w:tab w:val="num" w:pos="720"/>
              </w:tabs>
              <w:rPr>
                <w:rFonts w:asciiTheme="minorHAnsi" w:hAnsiTheme="minorHAnsi"/>
                <w:sz w:val="22"/>
                <w:szCs w:val="22"/>
              </w:rPr>
            </w:pPr>
            <w:r>
              <w:rPr>
                <w:rFonts w:asciiTheme="minorHAnsi" w:hAnsiTheme="minorHAnsi"/>
                <w:sz w:val="22"/>
                <w:szCs w:val="22"/>
              </w:rPr>
              <w:t>Store cylinders in a dry area to prevent corrosion</w:t>
            </w:r>
          </w:p>
        </w:tc>
      </w:tr>
      <w:tr w:rsidR="002C45D8" w:rsidRPr="00EB26AF" w:rsidTr="002C45D8">
        <w:trPr>
          <w:trHeight w:val="567"/>
          <w:jc w:val="center"/>
        </w:trPr>
        <w:tc>
          <w:tcPr>
            <w:tcW w:w="10176" w:type="dxa"/>
            <w:gridSpan w:val="5"/>
            <w:tcBorders>
              <w:top w:val="nil"/>
              <w:left w:val="nil"/>
              <w:bottom w:val="nil"/>
              <w:right w:val="nil"/>
            </w:tcBorders>
            <w:vAlign w:val="center"/>
          </w:tcPr>
          <w:p w:rsidR="002C45D8" w:rsidRPr="002C45D8" w:rsidRDefault="002C45D8" w:rsidP="002C45D8">
            <w:pPr>
              <w:pStyle w:val="ELSH4"/>
              <w:numPr>
                <w:ilvl w:val="0"/>
                <w:numId w:val="7"/>
              </w:numPr>
              <w:tabs>
                <w:tab w:val="num" w:pos="720"/>
              </w:tabs>
              <w:rPr>
                <w:rFonts w:asciiTheme="minorHAnsi" w:hAnsiTheme="minorHAnsi"/>
                <w:sz w:val="22"/>
                <w:szCs w:val="22"/>
                <w:lang w:val="en-US"/>
              </w:rPr>
            </w:pPr>
            <w:r w:rsidRPr="002C45D8">
              <w:rPr>
                <w:rFonts w:asciiTheme="minorHAnsi" w:hAnsiTheme="minorHAnsi"/>
                <w:sz w:val="22"/>
                <w:szCs w:val="22"/>
              </w:rPr>
              <w:t>Always replace safety caps/plugs when the bottle is empty or not in use</w:t>
            </w:r>
          </w:p>
        </w:tc>
      </w:tr>
      <w:tr w:rsidR="002C45D8" w:rsidRPr="00EB26AF" w:rsidTr="002458D3">
        <w:trPr>
          <w:trHeight w:val="794"/>
          <w:jc w:val="center"/>
        </w:trPr>
        <w:tc>
          <w:tcPr>
            <w:tcW w:w="10176" w:type="dxa"/>
            <w:gridSpan w:val="5"/>
            <w:tcBorders>
              <w:top w:val="nil"/>
              <w:left w:val="nil"/>
              <w:bottom w:val="nil"/>
              <w:right w:val="nil"/>
            </w:tcBorders>
            <w:vAlign w:val="center"/>
          </w:tcPr>
          <w:p w:rsidR="002C45D8" w:rsidRPr="002C45D8" w:rsidRDefault="002C45D8" w:rsidP="002C45D8">
            <w:pPr>
              <w:pStyle w:val="ELSH4"/>
              <w:numPr>
                <w:ilvl w:val="0"/>
                <w:numId w:val="7"/>
              </w:numPr>
              <w:tabs>
                <w:tab w:val="num" w:pos="720"/>
              </w:tabs>
              <w:rPr>
                <w:rFonts w:asciiTheme="minorHAnsi" w:hAnsiTheme="minorHAnsi"/>
                <w:sz w:val="22"/>
                <w:szCs w:val="22"/>
                <w:lang w:val="en-US"/>
              </w:rPr>
            </w:pPr>
            <w:r w:rsidRPr="002C45D8">
              <w:rPr>
                <w:rFonts w:asciiTheme="minorHAnsi" w:hAnsiTheme="minorHAnsi"/>
                <w:sz w:val="22"/>
                <w:szCs w:val="22"/>
              </w:rPr>
              <w:t>No flammable liquids, combustible, corrosive or oxidising material should be stored near a gas storage area. Compressed oxygen must be kept 10m away from all flammable gases</w:t>
            </w:r>
          </w:p>
        </w:tc>
      </w:tr>
      <w:tr w:rsidR="002C45D8" w:rsidRPr="00EB26AF" w:rsidTr="002458D3">
        <w:trPr>
          <w:jc w:val="center"/>
        </w:trPr>
        <w:tc>
          <w:tcPr>
            <w:tcW w:w="10176" w:type="dxa"/>
            <w:gridSpan w:val="5"/>
            <w:tcBorders>
              <w:top w:val="single" w:sz="4" w:space="0" w:color="auto"/>
              <w:left w:val="single" w:sz="4" w:space="0" w:color="auto"/>
              <w:bottom w:val="single" w:sz="4" w:space="0" w:color="auto"/>
              <w:right w:val="single" w:sz="4" w:space="0" w:color="auto"/>
            </w:tcBorders>
            <w:shd w:val="clear" w:color="auto" w:fill="BFBFBF"/>
          </w:tcPr>
          <w:p w:rsidR="002C45D8" w:rsidRPr="002C45D8" w:rsidRDefault="002C45D8" w:rsidP="002C45D8">
            <w:pPr>
              <w:keepNext/>
              <w:jc w:val="center"/>
              <w:outlineLvl w:val="1"/>
              <w:rPr>
                <w:rFonts w:asciiTheme="minorHAnsi" w:hAnsiTheme="minorHAnsi"/>
                <w:b/>
                <w:bCs/>
                <w:szCs w:val="22"/>
              </w:rPr>
            </w:pPr>
            <w:r w:rsidRPr="002C45D8">
              <w:rPr>
                <w:rFonts w:asciiTheme="minorHAnsi" w:hAnsiTheme="minorHAnsi"/>
                <w:b/>
                <w:bCs/>
                <w:szCs w:val="22"/>
              </w:rPr>
              <w:t>Gas Bottle Use</w:t>
            </w:r>
          </w:p>
        </w:tc>
      </w:tr>
      <w:tr w:rsidR="002C45D8" w:rsidRPr="00EB26AF" w:rsidTr="002B50B0">
        <w:trPr>
          <w:trHeight w:val="567"/>
          <w:jc w:val="center"/>
        </w:trPr>
        <w:tc>
          <w:tcPr>
            <w:tcW w:w="10176" w:type="dxa"/>
            <w:gridSpan w:val="5"/>
            <w:tcBorders>
              <w:top w:val="nil"/>
              <w:left w:val="nil"/>
              <w:bottom w:val="nil"/>
              <w:right w:val="nil"/>
            </w:tcBorders>
            <w:vAlign w:val="center"/>
          </w:tcPr>
          <w:p w:rsidR="002C45D8" w:rsidRPr="002C45D8" w:rsidRDefault="00FC07A8" w:rsidP="002C45D8">
            <w:pPr>
              <w:pStyle w:val="ELSH4"/>
              <w:numPr>
                <w:ilvl w:val="0"/>
                <w:numId w:val="6"/>
              </w:numPr>
              <w:tabs>
                <w:tab w:val="num" w:pos="720"/>
              </w:tabs>
              <w:rPr>
                <w:rFonts w:asciiTheme="minorHAnsi" w:hAnsiTheme="minorHAnsi"/>
                <w:sz w:val="22"/>
                <w:szCs w:val="22"/>
                <w:lang w:val="en-US"/>
              </w:rPr>
            </w:pPr>
            <w:r>
              <w:rPr>
                <w:rFonts w:asciiTheme="minorHAnsi" w:hAnsiTheme="minorHAnsi"/>
                <w:sz w:val="22"/>
                <w:szCs w:val="22"/>
                <w:lang w:val="en-US"/>
              </w:rPr>
              <w:t>Ask your supplier to set up cylinders and check their operation if you are not experienced to do so</w:t>
            </w:r>
          </w:p>
        </w:tc>
      </w:tr>
      <w:tr w:rsidR="00FC07A8" w:rsidRPr="00EB26AF" w:rsidTr="002C45D8">
        <w:trPr>
          <w:trHeight w:val="794"/>
          <w:jc w:val="center"/>
        </w:trPr>
        <w:tc>
          <w:tcPr>
            <w:tcW w:w="10176" w:type="dxa"/>
            <w:gridSpan w:val="5"/>
            <w:tcBorders>
              <w:top w:val="nil"/>
              <w:left w:val="nil"/>
              <w:bottom w:val="nil"/>
              <w:right w:val="nil"/>
            </w:tcBorders>
            <w:vAlign w:val="center"/>
          </w:tcPr>
          <w:p w:rsidR="00FC07A8" w:rsidRPr="002C45D8" w:rsidRDefault="00FC07A8" w:rsidP="002C45D8">
            <w:pPr>
              <w:pStyle w:val="ELSH4"/>
              <w:numPr>
                <w:ilvl w:val="0"/>
                <w:numId w:val="6"/>
              </w:numPr>
              <w:tabs>
                <w:tab w:val="num" w:pos="720"/>
              </w:tabs>
              <w:rPr>
                <w:rFonts w:asciiTheme="minorHAnsi" w:hAnsiTheme="minorHAnsi"/>
                <w:sz w:val="22"/>
                <w:szCs w:val="22"/>
              </w:rPr>
            </w:pPr>
            <w:r w:rsidRPr="002C45D8">
              <w:rPr>
                <w:rFonts w:asciiTheme="minorHAnsi" w:hAnsiTheme="minorHAnsi"/>
                <w:sz w:val="22"/>
                <w:szCs w:val="22"/>
              </w:rPr>
              <w:t xml:space="preserve">Check hoses regularly. Ensure </w:t>
            </w:r>
            <w:r>
              <w:rPr>
                <w:rFonts w:asciiTheme="minorHAnsi" w:hAnsiTheme="minorHAnsi"/>
                <w:sz w:val="22"/>
                <w:szCs w:val="22"/>
              </w:rPr>
              <w:t xml:space="preserve">hoses are </w:t>
            </w:r>
            <w:r w:rsidRPr="002C45D8">
              <w:rPr>
                <w:rFonts w:asciiTheme="minorHAnsi" w:hAnsiTheme="minorHAnsi"/>
                <w:sz w:val="22"/>
                <w:szCs w:val="22"/>
              </w:rPr>
              <w:t>properly secured with hose clips. If hoses are damaged or showing signs of wear, replace them</w:t>
            </w:r>
          </w:p>
        </w:tc>
      </w:tr>
      <w:tr w:rsidR="002C45D8" w:rsidRPr="00EB26AF" w:rsidTr="002C45D8">
        <w:trPr>
          <w:trHeight w:val="794"/>
          <w:jc w:val="center"/>
        </w:trPr>
        <w:tc>
          <w:tcPr>
            <w:tcW w:w="10176" w:type="dxa"/>
            <w:gridSpan w:val="5"/>
            <w:tcBorders>
              <w:top w:val="nil"/>
              <w:left w:val="nil"/>
              <w:bottom w:val="nil"/>
              <w:right w:val="nil"/>
            </w:tcBorders>
            <w:vAlign w:val="center"/>
          </w:tcPr>
          <w:p w:rsidR="002C45D8" w:rsidRPr="002C45D8" w:rsidRDefault="002C45D8" w:rsidP="002C45D8">
            <w:pPr>
              <w:pStyle w:val="ELSH4"/>
              <w:numPr>
                <w:ilvl w:val="0"/>
                <w:numId w:val="6"/>
              </w:numPr>
              <w:tabs>
                <w:tab w:val="num" w:pos="720"/>
              </w:tabs>
              <w:rPr>
                <w:rFonts w:asciiTheme="minorHAnsi" w:hAnsiTheme="minorHAnsi"/>
                <w:sz w:val="22"/>
                <w:szCs w:val="22"/>
              </w:rPr>
            </w:pPr>
            <w:r w:rsidRPr="002C45D8">
              <w:rPr>
                <w:rFonts w:asciiTheme="minorHAnsi" w:hAnsiTheme="minorHAnsi"/>
                <w:color w:val="000000"/>
                <w:sz w:val="22"/>
                <w:szCs w:val="22"/>
              </w:rPr>
              <w:lastRenderedPageBreak/>
              <w:t>Ensure you always use the correct valves, hoses and fittings that are designed for the application. If in doubt, contact the manufacturer or your supplier</w:t>
            </w:r>
          </w:p>
        </w:tc>
      </w:tr>
      <w:tr w:rsidR="002C45D8" w:rsidRPr="00EB26AF" w:rsidTr="00FC07A8">
        <w:trPr>
          <w:trHeight w:val="567"/>
          <w:jc w:val="center"/>
        </w:trPr>
        <w:tc>
          <w:tcPr>
            <w:tcW w:w="10176" w:type="dxa"/>
            <w:gridSpan w:val="5"/>
            <w:tcBorders>
              <w:top w:val="nil"/>
              <w:left w:val="nil"/>
              <w:bottom w:val="nil"/>
              <w:right w:val="nil"/>
            </w:tcBorders>
            <w:vAlign w:val="center"/>
          </w:tcPr>
          <w:p w:rsidR="002C45D8" w:rsidRPr="002C45D8" w:rsidRDefault="00FC07A8" w:rsidP="002C45D8">
            <w:pPr>
              <w:pStyle w:val="ELSH4"/>
              <w:numPr>
                <w:ilvl w:val="0"/>
                <w:numId w:val="6"/>
              </w:numPr>
              <w:tabs>
                <w:tab w:val="num" w:pos="720"/>
              </w:tabs>
              <w:rPr>
                <w:rFonts w:asciiTheme="minorHAnsi" w:hAnsiTheme="minorHAnsi"/>
                <w:color w:val="000000"/>
                <w:sz w:val="22"/>
                <w:szCs w:val="22"/>
              </w:rPr>
            </w:pPr>
            <w:r>
              <w:rPr>
                <w:rFonts w:asciiTheme="minorHAnsi" w:hAnsiTheme="minorHAnsi"/>
                <w:color w:val="000000"/>
                <w:sz w:val="22"/>
                <w:szCs w:val="22"/>
              </w:rPr>
              <w:t>Ensure all connections and hoses are firmly tightened to prevent leaks.</w:t>
            </w:r>
          </w:p>
        </w:tc>
      </w:tr>
      <w:tr w:rsidR="00FC07A8" w:rsidRPr="00EB26AF" w:rsidTr="002C45D8">
        <w:trPr>
          <w:trHeight w:val="794"/>
          <w:jc w:val="center"/>
        </w:trPr>
        <w:tc>
          <w:tcPr>
            <w:tcW w:w="10176" w:type="dxa"/>
            <w:gridSpan w:val="5"/>
            <w:tcBorders>
              <w:top w:val="nil"/>
              <w:left w:val="nil"/>
              <w:bottom w:val="nil"/>
              <w:right w:val="nil"/>
            </w:tcBorders>
            <w:vAlign w:val="center"/>
          </w:tcPr>
          <w:p w:rsidR="00FC07A8" w:rsidRPr="002C45D8" w:rsidRDefault="00FC07A8" w:rsidP="002C45D8">
            <w:pPr>
              <w:pStyle w:val="ELSH4"/>
              <w:numPr>
                <w:ilvl w:val="0"/>
                <w:numId w:val="6"/>
              </w:numPr>
              <w:tabs>
                <w:tab w:val="num" w:pos="720"/>
              </w:tabs>
              <w:rPr>
                <w:rFonts w:asciiTheme="minorHAnsi" w:hAnsiTheme="minorHAnsi"/>
                <w:color w:val="000000"/>
                <w:sz w:val="22"/>
                <w:szCs w:val="22"/>
              </w:rPr>
            </w:pPr>
            <w:r w:rsidRPr="002C45D8">
              <w:rPr>
                <w:rFonts w:asciiTheme="minorHAnsi" w:hAnsiTheme="minorHAnsi"/>
                <w:color w:val="000000"/>
                <w:sz w:val="22"/>
                <w:szCs w:val="22"/>
              </w:rPr>
              <w:t>Never tamper with or attempt to repair or alter cylinders, regulators or any pressure relief devices. Return cylinders to your gas supplier for all repairs</w:t>
            </w:r>
          </w:p>
        </w:tc>
      </w:tr>
      <w:tr w:rsidR="002C45D8" w:rsidRPr="00EB26AF" w:rsidTr="002458D3">
        <w:trPr>
          <w:trHeight w:val="567"/>
          <w:jc w:val="center"/>
        </w:trPr>
        <w:tc>
          <w:tcPr>
            <w:tcW w:w="10176" w:type="dxa"/>
            <w:gridSpan w:val="5"/>
            <w:tcBorders>
              <w:top w:val="nil"/>
              <w:left w:val="nil"/>
              <w:bottom w:val="nil"/>
              <w:right w:val="nil"/>
            </w:tcBorders>
            <w:vAlign w:val="center"/>
          </w:tcPr>
          <w:p w:rsidR="002C45D8" w:rsidRPr="002C45D8" w:rsidRDefault="002C45D8" w:rsidP="002C45D8">
            <w:pPr>
              <w:pStyle w:val="ELSH4"/>
              <w:numPr>
                <w:ilvl w:val="0"/>
                <w:numId w:val="6"/>
              </w:numPr>
              <w:tabs>
                <w:tab w:val="num" w:pos="720"/>
              </w:tabs>
              <w:rPr>
                <w:rFonts w:asciiTheme="minorHAnsi" w:hAnsiTheme="minorHAnsi"/>
                <w:sz w:val="22"/>
                <w:szCs w:val="22"/>
                <w:lang w:val="en-US"/>
              </w:rPr>
            </w:pPr>
            <w:r w:rsidRPr="002C45D8">
              <w:rPr>
                <w:rFonts w:asciiTheme="minorHAnsi" w:hAnsiTheme="minorHAnsi"/>
                <w:sz w:val="22"/>
                <w:szCs w:val="22"/>
              </w:rPr>
              <w:t>Never use tools to operate bottle valves</w:t>
            </w:r>
          </w:p>
        </w:tc>
      </w:tr>
      <w:tr w:rsidR="002C45D8" w:rsidRPr="00EB26AF" w:rsidTr="002C45D8">
        <w:trPr>
          <w:trHeight w:val="1020"/>
          <w:jc w:val="center"/>
        </w:trPr>
        <w:tc>
          <w:tcPr>
            <w:tcW w:w="10176" w:type="dxa"/>
            <w:gridSpan w:val="5"/>
            <w:tcBorders>
              <w:top w:val="nil"/>
              <w:left w:val="nil"/>
              <w:bottom w:val="nil"/>
              <w:right w:val="nil"/>
            </w:tcBorders>
            <w:vAlign w:val="center"/>
          </w:tcPr>
          <w:p w:rsidR="002C45D8" w:rsidRPr="002C45D8" w:rsidRDefault="002C45D8" w:rsidP="002C45D8">
            <w:pPr>
              <w:pStyle w:val="ELSH4"/>
              <w:numPr>
                <w:ilvl w:val="0"/>
                <w:numId w:val="6"/>
              </w:numPr>
              <w:tabs>
                <w:tab w:val="num" w:pos="720"/>
              </w:tabs>
              <w:rPr>
                <w:rFonts w:asciiTheme="minorHAnsi" w:hAnsiTheme="minorHAnsi"/>
                <w:sz w:val="22"/>
                <w:szCs w:val="22"/>
                <w:lang w:val="en-US"/>
              </w:rPr>
            </w:pPr>
            <w:r w:rsidRPr="002C45D8">
              <w:rPr>
                <w:rFonts w:asciiTheme="minorHAnsi" w:hAnsiTheme="minorHAnsi"/>
                <w:sz w:val="22"/>
                <w:szCs w:val="22"/>
              </w:rPr>
              <w:t xml:space="preserve">Make sure the cylinder is equipped with the correct regulator. Always use the regulator designed for the gas in use and that no grease or oil is used on regulator or cylinder valves as these substances may cause a dangerous reaction within the cylinder </w:t>
            </w:r>
          </w:p>
        </w:tc>
      </w:tr>
      <w:tr w:rsidR="002C45D8" w:rsidRPr="00EB26AF" w:rsidTr="002C45D8">
        <w:trPr>
          <w:trHeight w:val="794"/>
          <w:jc w:val="center"/>
        </w:trPr>
        <w:tc>
          <w:tcPr>
            <w:tcW w:w="10176" w:type="dxa"/>
            <w:gridSpan w:val="5"/>
            <w:tcBorders>
              <w:top w:val="nil"/>
              <w:left w:val="nil"/>
              <w:bottom w:val="nil"/>
              <w:right w:val="nil"/>
            </w:tcBorders>
            <w:vAlign w:val="center"/>
          </w:tcPr>
          <w:p w:rsidR="002C45D8" w:rsidRPr="002C45D8" w:rsidRDefault="002C45D8" w:rsidP="002C45D8">
            <w:pPr>
              <w:pStyle w:val="ELSH4"/>
              <w:numPr>
                <w:ilvl w:val="0"/>
                <w:numId w:val="6"/>
              </w:numPr>
              <w:tabs>
                <w:tab w:val="num" w:pos="720"/>
              </w:tabs>
              <w:rPr>
                <w:rFonts w:asciiTheme="minorHAnsi" w:hAnsiTheme="minorHAnsi"/>
                <w:sz w:val="22"/>
                <w:szCs w:val="22"/>
                <w:lang w:val="en-US"/>
              </w:rPr>
            </w:pPr>
            <w:r w:rsidRPr="002C45D8">
              <w:rPr>
                <w:rFonts w:asciiTheme="minorHAnsi" w:hAnsiTheme="minorHAnsi"/>
                <w:color w:val="000000"/>
                <w:sz w:val="22"/>
                <w:szCs w:val="22"/>
              </w:rPr>
              <w:t>Prior to removing a regulator from a cylinder, close the cylinder valve and release all pressure from the regulator</w:t>
            </w:r>
          </w:p>
        </w:tc>
      </w:tr>
      <w:tr w:rsidR="002C45D8" w:rsidRPr="00EB26AF" w:rsidTr="002458D3">
        <w:trPr>
          <w:trHeight w:val="567"/>
          <w:jc w:val="center"/>
        </w:trPr>
        <w:tc>
          <w:tcPr>
            <w:tcW w:w="10176" w:type="dxa"/>
            <w:gridSpan w:val="5"/>
            <w:tcBorders>
              <w:top w:val="nil"/>
              <w:left w:val="nil"/>
              <w:bottom w:val="nil"/>
              <w:right w:val="nil"/>
            </w:tcBorders>
            <w:vAlign w:val="center"/>
          </w:tcPr>
          <w:p w:rsidR="002C45D8" w:rsidRPr="002C45D8" w:rsidRDefault="002C45D8" w:rsidP="002C45D8">
            <w:pPr>
              <w:pStyle w:val="ELSH4"/>
              <w:numPr>
                <w:ilvl w:val="0"/>
                <w:numId w:val="6"/>
              </w:numPr>
              <w:tabs>
                <w:tab w:val="num" w:pos="720"/>
              </w:tabs>
              <w:rPr>
                <w:rFonts w:asciiTheme="minorHAnsi" w:hAnsiTheme="minorHAnsi"/>
                <w:sz w:val="22"/>
                <w:szCs w:val="22"/>
                <w:lang w:val="en-US"/>
              </w:rPr>
            </w:pPr>
            <w:r w:rsidRPr="002C45D8">
              <w:rPr>
                <w:rFonts w:asciiTheme="minorHAnsi" w:hAnsiTheme="minorHAnsi"/>
                <w:sz w:val="22"/>
                <w:szCs w:val="22"/>
              </w:rPr>
              <w:t xml:space="preserve">Always position the cylinder so that the valve at the top is easily accessible </w:t>
            </w:r>
            <w:proofErr w:type="gramStart"/>
            <w:r w:rsidRPr="002C45D8">
              <w:rPr>
                <w:rFonts w:asciiTheme="minorHAnsi" w:hAnsiTheme="minorHAnsi"/>
                <w:sz w:val="22"/>
                <w:szCs w:val="22"/>
              </w:rPr>
              <w:t>at all times</w:t>
            </w:r>
            <w:proofErr w:type="gramEnd"/>
          </w:p>
        </w:tc>
      </w:tr>
      <w:tr w:rsidR="002C45D8" w:rsidRPr="00EB26AF" w:rsidTr="002C45D8">
        <w:trPr>
          <w:trHeight w:val="794"/>
          <w:jc w:val="center"/>
        </w:trPr>
        <w:tc>
          <w:tcPr>
            <w:tcW w:w="10176" w:type="dxa"/>
            <w:gridSpan w:val="5"/>
            <w:tcBorders>
              <w:top w:val="nil"/>
              <w:left w:val="nil"/>
              <w:bottom w:val="nil"/>
              <w:right w:val="nil"/>
            </w:tcBorders>
            <w:vAlign w:val="center"/>
          </w:tcPr>
          <w:p w:rsidR="002C45D8" w:rsidRPr="002C45D8" w:rsidRDefault="002C45D8" w:rsidP="002C45D8">
            <w:pPr>
              <w:pStyle w:val="ELSH4"/>
              <w:numPr>
                <w:ilvl w:val="0"/>
                <w:numId w:val="6"/>
              </w:numPr>
              <w:tabs>
                <w:tab w:val="num" w:pos="720"/>
              </w:tabs>
              <w:rPr>
                <w:rFonts w:asciiTheme="minorHAnsi" w:hAnsiTheme="minorHAnsi"/>
                <w:sz w:val="22"/>
                <w:szCs w:val="22"/>
                <w:lang w:val="en-US"/>
              </w:rPr>
            </w:pPr>
            <w:r w:rsidRPr="002C45D8">
              <w:rPr>
                <w:rFonts w:asciiTheme="minorHAnsi" w:hAnsiTheme="minorHAnsi"/>
                <w:sz w:val="22"/>
                <w:szCs w:val="22"/>
              </w:rPr>
              <w:t>The valve should never be left open when equipment is not in use, even when empty; air and moisture may diffuse through an open valve, causing contamination and corrosion within the cylinder</w:t>
            </w:r>
          </w:p>
        </w:tc>
      </w:tr>
      <w:tr w:rsidR="002C45D8" w:rsidRPr="00EB26AF" w:rsidTr="002C45D8">
        <w:trPr>
          <w:trHeight w:val="567"/>
          <w:jc w:val="center"/>
        </w:trPr>
        <w:tc>
          <w:tcPr>
            <w:tcW w:w="10176" w:type="dxa"/>
            <w:gridSpan w:val="5"/>
            <w:tcBorders>
              <w:top w:val="nil"/>
              <w:left w:val="nil"/>
              <w:bottom w:val="nil"/>
              <w:right w:val="nil"/>
            </w:tcBorders>
            <w:vAlign w:val="center"/>
          </w:tcPr>
          <w:p w:rsidR="002C45D8" w:rsidRPr="002C45D8" w:rsidRDefault="002C45D8" w:rsidP="002C45D8">
            <w:pPr>
              <w:pStyle w:val="ELSH4"/>
              <w:numPr>
                <w:ilvl w:val="0"/>
                <w:numId w:val="6"/>
              </w:numPr>
              <w:tabs>
                <w:tab w:val="num" w:pos="720"/>
              </w:tabs>
              <w:rPr>
                <w:rFonts w:asciiTheme="minorHAnsi" w:hAnsiTheme="minorHAnsi"/>
                <w:sz w:val="22"/>
                <w:szCs w:val="22"/>
                <w:lang w:val="en-US"/>
              </w:rPr>
            </w:pPr>
            <w:r w:rsidRPr="002C45D8">
              <w:rPr>
                <w:rFonts w:asciiTheme="minorHAnsi" w:hAnsiTheme="minorHAnsi"/>
                <w:sz w:val="22"/>
                <w:szCs w:val="22"/>
                <w:lang w:val="en-US"/>
              </w:rPr>
              <w:t>Never smoke during the handling of any gas bottle</w:t>
            </w:r>
          </w:p>
        </w:tc>
      </w:tr>
      <w:tr w:rsidR="002C45D8" w:rsidRPr="00CF0B64" w:rsidTr="002458D3">
        <w:trPr>
          <w:gridAfter w:val="1"/>
          <w:wAfter w:w="106" w:type="dxa"/>
          <w:trHeight w:val="431"/>
          <w:jc w:val="center"/>
        </w:trPr>
        <w:tc>
          <w:tcPr>
            <w:tcW w:w="10070" w:type="dxa"/>
            <w:gridSpan w:val="4"/>
            <w:tcBorders>
              <w:top w:val="single" w:sz="4" w:space="0" w:color="auto"/>
              <w:left w:val="single" w:sz="4" w:space="0" w:color="auto"/>
              <w:bottom w:val="single" w:sz="4" w:space="0" w:color="auto"/>
              <w:right w:val="single" w:sz="4" w:space="0" w:color="auto"/>
            </w:tcBorders>
            <w:shd w:val="pct12" w:color="auto" w:fill="auto"/>
            <w:vAlign w:val="center"/>
          </w:tcPr>
          <w:p w:rsidR="002C45D8" w:rsidRPr="00CF0B64" w:rsidRDefault="002C45D8" w:rsidP="002C45D8">
            <w:pPr>
              <w:jc w:val="center"/>
              <w:rPr>
                <w:rFonts w:cs="Arial"/>
                <w:b/>
                <w:bCs/>
                <w:i/>
                <w:szCs w:val="22"/>
              </w:rPr>
            </w:pPr>
            <w:r w:rsidRPr="00CF0B64">
              <w:rPr>
                <w:rFonts w:cs="Arial"/>
                <w:b/>
                <w:bCs/>
                <w:i/>
                <w:szCs w:val="22"/>
              </w:rPr>
              <w:t>I have read and understand all the above information and agree to abide by all instructions</w:t>
            </w:r>
          </w:p>
        </w:tc>
      </w:tr>
      <w:tr w:rsidR="002C45D8" w:rsidRPr="00CF0B64" w:rsidTr="002458D3">
        <w:trPr>
          <w:gridAfter w:val="1"/>
          <w:wAfter w:w="106" w:type="dxa"/>
          <w:trHeight w:val="431"/>
          <w:jc w:val="center"/>
        </w:trPr>
        <w:tc>
          <w:tcPr>
            <w:tcW w:w="3164" w:type="dxa"/>
            <w:tcBorders>
              <w:top w:val="single" w:sz="4" w:space="0" w:color="auto"/>
              <w:left w:val="single" w:sz="4" w:space="0" w:color="auto"/>
              <w:bottom w:val="single" w:sz="4" w:space="0" w:color="auto"/>
              <w:right w:val="single" w:sz="4" w:space="0" w:color="auto"/>
            </w:tcBorders>
            <w:shd w:val="pct12" w:color="auto" w:fill="auto"/>
            <w:vAlign w:val="center"/>
          </w:tcPr>
          <w:p w:rsidR="002C45D8" w:rsidRPr="00CF0B64" w:rsidRDefault="002C45D8" w:rsidP="002C45D8">
            <w:pPr>
              <w:tabs>
                <w:tab w:val="left" w:pos="1117"/>
              </w:tabs>
              <w:jc w:val="center"/>
              <w:rPr>
                <w:b/>
                <w:szCs w:val="22"/>
                <w:lang w:val="en-US"/>
              </w:rPr>
            </w:pPr>
            <w:r w:rsidRPr="00CF0B64">
              <w:rPr>
                <w:b/>
                <w:szCs w:val="22"/>
                <w:lang w:val="en-US"/>
              </w:rPr>
              <w:t>Name</w:t>
            </w:r>
          </w:p>
        </w:tc>
        <w:tc>
          <w:tcPr>
            <w:tcW w:w="4984" w:type="dxa"/>
            <w:gridSpan w:val="2"/>
            <w:tcBorders>
              <w:top w:val="single" w:sz="4" w:space="0" w:color="auto"/>
              <w:left w:val="single" w:sz="4" w:space="0" w:color="auto"/>
              <w:bottom w:val="single" w:sz="4" w:space="0" w:color="auto"/>
              <w:right w:val="single" w:sz="4" w:space="0" w:color="auto"/>
            </w:tcBorders>
            <w:shd w:val="pct12" w:color="auto" w:fill="auto"/>
            <w:vAlign w:val="center"/>
          </w:tcPr>
          <w:p w:rsidR="002C45D8" w:rsidRPr="00CF0B64" w:rsidRDefault="002C45D8" w:rsidP="002C45D8">
            <w:pPr>
              <w:tabs>
                <w:tab w:val="left" w:pos="1117"/>
              </w:tabs>
              <w:jc w:val="center"/>
              <w:rPr>
                <w:b/>
                <w:szCs w:val="22"/>
                <w:lang w:val="en-US"/>
              </w:rPr>
            </w:pPr>
            <w:r w:rsidRPr="00CF0B64">
              <w:rPr>
                <w:b/>
                <w:szCs w:val="22"/>
                <w:lang w:val="en-US"/>
              </w:rPr>
              <w:t>Signature</w:t>
            </w:r>
          </w:p>
        </w:tc>
        <w:tc>
          <w:tcPr>
            <w:tcW w:w="1922" w:type="dxa"/>
            <w:tcBorders>
              <w:top w:val="single" w:sz="4" w:space="0" w:color="auto"/>
              <w:left w:val="single" w:sz="4" w:space="0" w:color="auto"/>
              <w:bottom w:val="single" w:sz="4" w:space="0" w:color="auto"/>
              <w:right w:val="single" w:sz="4" w:space="0" w:color="auto"/>
            </w:tcBorders>
            <w:shd w:val="pct12" w:color="auto" w:fill="auto"/>
            <w:vAlign w:val="center"/>
          </w:tcPr>
          <w:p w:rsidR="002C45D8" w:rsidRPr="00CF0B64" w:rsidRDefault="002C45D8" w:rsidP="002C45D8">
            <w:pPr>
              <w:tabs>
                <w:tab w:val="left" w:pos="1117"/>
              </w:tabs>
              <w:jc w:val="center"/>
              <w:rPr>
                <w:b/>
                <w:szCs w:val="22"/>
                <w:lang w:val="en-US"/>
              </w:rPr>
            </w:pPr>
            <w:r w:rsidRPr="00CF0B64">
              <w:rPr>
                <w:b/>
                <w:szCs w:val="22"/>
                <w:lang w:val="en-US"/>
              </w:rPr>
              <w:t>Date</w:t>
            </w:r>
          </w:p>
        </w:tc>
      </w:tr>
      <w:tr w:rsidR="002C45D8"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C45D8" w:rsidRPr="00CF0B64" w:rsidRDefault="002C45D8" w:rsidP="002C45D8">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45D8" w:rsidRPr="00CF0B64" w:rsidRDefault="002C45D8" w:rsidP="002C45D8">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2C45D8" w:rsidRPr="00CF0B64" w:rsidRDefault="002C45D8" w:rsidP="002C45D8">
            <w:pPr>
              <w:tabs>
                <w:tab w:val="left" w:pos="1117"/>
              </w:tabs>
              <w:rPr>
                <w:b/>
                <w:szCs w:val="22"/>
                <w:lang w:val="en-US"/>
              </w:rPr>
            </w:pPr>
          </w:p>
        </w:tc>
      </w:tr>
      <w:tr w:rsidR="002C45D8"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C45D8" w:rsidRPr="00CF0B64" w:rsidRDefault="002C45D8" w:rsidP="002C45D8">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45D8" w:rsidRPr="00CF0B64" w:rsidRDefault="002C45D8" w:rsidP="002C45D8">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2C45D8" w:rsidRPr="00CF0B64" w:rsidRDefault="002C45D8" w:rsidP="002C45D8">
            <w:pPr>
              <w:tabs>
                <w:tab w:val="left" w:pos="1117"/>
              </w:tabs>
              <w:rPr>
                <w:b/>
                <w:szCs w:val="22"/>
                <w:lang w:val="en-US"/>
              </w:rPr>
            </w:pPr>
          </w:p>
        </w:tc>
      </w:tr>
      <w:tr w:rsidR="002C45D8"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C45D8" w:rsidRPr="00CF0B64" w:rsidRDefault="002C45D8" w:rsidP="002C45D8">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45D8" w:rsidRPr="00CF0B64" w:rsidRDefault="002C45D8" w:rsidP="002C45D8">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2C45D8" w:rsidRPr="00CF0B64" w:rsidRDefault="002C45D8" w:rsidP="002C45D8">
            <w:pPr>
              <w:tabs>
                <w:tab w:val="left" w:pos="1117"/>
              </w:tabs>
              <w:rPr>
                <w:b/>
                <w:szCs w:val="22"/>
                <w:lang w:val="en-US"/>
              </w:rPr>
            </w:pPr>
          </w:p>
        </w:tc>
      </w:tr>
      <w:tr w:rsidR="002C45D8"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C45D8" w:rsidRPr="00CF0B64" w:rsidRDefault="002C45D8" w:rsidP="002C45D8">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45D8" w:rsidRPr="00CF0B64" w:rsidRDefault="002C45D8" w:rsidP="002C45D8">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2C45D8" w:rsidRPr="00CF0B64" w:rsidRDefault="002C45D8" w:rsidP="002C45D8">
            <w:pPr>
              <w:tabs>
                <w:tab w:val="left" w:pos="1117"/>
              </w:tabs>
              <w:rPr>
                <w:b/>
                <w:szCs w:val="22"/>
                <w:lang w:val="en-US"/>
              </w:rPr>
            </w:pPr>
          </w:p>
        </w:tc>
      </w:tr>
      <w:tr w:rsidR="002C45D8"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C45D8" w:rsidRPr="00CF0B64" w:rsidRDefault="002C45D8" w:rsidP="002C45D8">
            <w:pPr>
              <w:tabs>
                <w:tab w:val="left" w:pos="1117"/>
              </w:tabs>
              <w:rPr>
                <w:szCs w:val="22"/>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45D8" w:rsidRPr="00CF0B64" w:rsidRDefault="002C45D8" w:rsidP="002C45D8">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2C45D8" w:rsidRPr="00CF0B64" w:rsidRDefault="002C45D8" w:rsidP="002C45D8">
            <w:pPr>
              <w:tabs>
                <w:tab w:val="left" w:pos="1117"/>
              </w:tabs>
              <w:rPr>
                <w:b/>
                <w:szCs w:val="22"/>
                <w:lang w:val="en-US"/>
              </w:rPr>
            </w:pPr>
          </w:p>
        </w:tc>
      </w:tr>
      <w:tr w:rsidR="002C45D8"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C45D8" w:rsidRPr="00CF0B64" w:rsidRDefault="002C45D8" w:rsidP="002C45D8">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45D8" w:rsidRPr="00CF0B64" w:rsidRDefault="002C45D8" w:rsidP="002C45D8">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2C45D8" w:rsidRPr="00CF0B64" w:rsidRDefault="002C45D8" w:rsidP="002C45D8">
            <w:pPr>
              <w:tabs>
                <w:tab w:val="left" w:pos="1117"/>
              </w:tabs>
              <w:rPr>
                <w:b/>
                <w:szCs w:val="22"/>
                <w:lang w:val="en-US"/>
              </w:rPr>
            </w:pPr>
          </w:p>
        </w:tc>
      </w:tr>
      <w:tr w:rsidR="002C45D8"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C45D8" w:rsidRPr="00CF0B64" w:rsidRDefault="002C45D8" w:rsidP="002C45D8">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45D8" w:rsidRPr="00CF0B64" w:rsidRDefault="002C45D8" w:rsidP="002C45D8">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2C45D8" w:rsidRPr="00CF0B64" w:rsidRDefault="002C45D8" w:rsidP="002C45D8">
            <w:pPr>
              <w:tabs>
                <w:tab w:val="left" w:pos="1117"/>
              </w:tabs>
              <w:rPr>
                <w:b/>
                <w:szCs w:val="22"/>
                <w:lang w:val="en-US"/>
              </w:rPr>
            </w:pPr>
          </w:p>
        </w:tc>
      </w:tr>
      <w:tr w:rsidR="002C45D8"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C45D8" w:rsidRPr="00CF0B64" w:rsidRDefault="002C45D8" w:rsidP="002C45D8">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45D8" w:rsidRPr="00CF0B64" w:rsidRDefault="002C45D8" w:rsidP="002C45D8">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2C45D8" w:rsidRPr="00CF0B64" w:rsidRDefault="002C45D8" w:rsidP="002C45D8">
            <w:pPr>
              <w:tabs>
                <w:tab w:val="left" w:pos="1117"/>
              </w:tabs>
              <w:rPr>
                <w:b/>
                <w:szCs w:val="22"/>
                <w:lang w:val="en-US"/>
              </w:rPr>
            </w:pPr>
          </w:p>
        </w:tc>
      </w:tr>
      <w:tr w:rsidR="002C45D8"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C45D8" w:rsidRPr="00CF0B64" w:rsidRDefault="002C45D8" w:rsidP="002C45D8">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45D8" w:rsidRPr="00CF0B64" w:rsidRDefault="002C45D8" w:rsidP="002C45D8">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2C45D8" w:rsidRPr="00CF0B64" w:rsidRDefault="002C45D8" w:rsidP="002C45D8">
            <w:pPr>
              <w:tabs>
                <w:tab w:val="left" w:pos="1117"/>
              </w:tabs>
              <w:rPr>
                <w:b/>
                <w:szCs w:val="22"/>
                <w:lang w:val="en-US"/>
              </w:rPr>
            </w:pPr>
          </w:p>
        </w:tc>
      </w:tr>
      <w:tr w:rsidR="002C45D8"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C45D8" w:rsidRPr="00CF0B64" w:rsidRDefault="002C45D8" w:rsidP="002C45D8">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45D8" w:rsidRPr="00CF0B64" w:rsidRDefault="002C45D8" w:rsidP="002C45D8">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2C45D8" w:rsidRPr="00CF0B64" w:rsidRDefault="002C45D8" w:rsidP="002C45D8">
            <w:pPr>
              <w:tabs>
                <w:tab w:val="left" w:pos="1117"/>
              </w:tabs>
              <w:rPr>
                <w:b/>
                <w:szCs w:val="22"/>
                <w:lang w:val="en-US"/>
              </w:rPr>
            </w:pPr>
          </w:p>
        </w:tc>
      </w:tr>
      <w:tr w:rsidR="002C45D8"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C45D8" w:rsidRPr="00CF0B64" w:rsidRDefault="002C45D8" w:rsidP="002C45D8">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45D8" w:rsidRPr="00CF0B64" w:rsidRDefault="002C45D8" w:rsidP="002C45D8">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2C45D8" w:rsidRPr="00CF0B64" w:rsidRDefault="002C45D8" w:rsidP="002C45D8">
            <w:pPr>
              <w:tabs>
                <w:tab w:val="left" w:pos="1117"/>
              </w:tabs>
              <w:rPr>
                <w:b/>
                <w:szCs w:val="22"/>
                <w:lang w:val="en-US"/>
              </w:rPr>
            </w:pPr>
          </w:p>
        </w:tc>
      </w:tr>
      <w:tr w:rsidR="002C45D8" w:rsidRPr="00CF0B64" w:rsidTr="002458D3">
        <w:trPr>
          <w:gridAfter w:val="1"/>
          <w:wAfter w:w="106" w:type="dxa"/>
          <w:trHeight w:val="454"/>
          <w:jc w:val="center"/>
        </w:trPr>
        <w:tc>
          <w:tcPr>
            <w:tcW w:w="31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C45D8" w:rsidRPr="00CF0B64" w:rsidRDefault="002C45D8" w:rsidP="002C45D8">
            <w:pPr>
              <w:tabs>
                <w:tab w:val="left" w:pos="1117"/>
              </w:tabs>
              <w:rPr>
                <w:szCs w:val="22"/>
                <w:lang w:val="en-US"/>
              </w:rPr>
            </w:pPr>
          </w:p>
        </w:tc>
        <w:tc>
          <w:tcPr>
            <w:tcW w:w="4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45D8" w:rsidRPr="00CF0B64" w:rsidRDefault="002C45D8" w:rsidP="002C45D8">
            <w:pPr>
              <w:tabs>
                <w:tab w:val="left" w:pos="1117"/>
              </w:tabs>
              <w:rPr>
                <w:b/>
                <w:szCs w:val="22"/>
                <w:lang w:val="en-US"/>
              </w:rPr>
            </w:pP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2C45D8" w:rsidRPr="00CF0B64" w:rsidRDefault="002C45D8" w:rsidP="002C45D8">
            <w:pPr>
              <w:tabs>
                <w:tab w:val="left" w:pos="1117"/>
              </w:tabs>
              <w:rPr>
                <w:b/>
                <w:szCs w:val="22"/>
                <w:lang w:val="en-US"/>
              </w:rPr>
            </w:pPr>
          </w:p>
        </w:tc>
      </w:tr>
    </w:tbl>
    <w:p w:rsidR="009C620D" w:rsidRPr="00DA6F89" w:rsidRDefault="00D11F4E">
      <w:pPr>
        <w:rPr>
          <w:sz w:val="2"/>
          <w:szCs w:val="2"/>
        </w:rPr>
      </w:pPr>
    </w:p>
    <w:sectPr w:rsidR="009C620D" w:rsidRPr="00DA6F89" w:rsidSect="00D11F4E">
      <w:headerReference w:type="default" r:id="rId8"/>
      <w:footerReference w:type="default" r:id="rId9"/>
      <w:pgSz w:w="11906" w:h="16838"/>
      <w:pgMar w:top="1418" w:right="1134" w:bottom="851" w:left="1134" w:header="284"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F4E" w:rsidRDefault="00D11F4E" w:rsidP="00D11F4E">
      <w:r>
        <w:separator/>
      </w:r>
    </w:p>
  </w:endnote>
  <w:endnote w:type="continuationSeparator" w:id="0">
    <w:p w:rsidR="00D11F4E" w:rsidRDefault="00D11F4E" w:rsidP="00D1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81" w:type="dxa"/>
      <w:jc w:val="center"/>
      <w:tblBorders>
        <w:top w:val="single" w:sz="24" w:space="0" w:color="548DD4" w:themeColor="text2" w:themeTint="99"/>
      </w:tblBorders>
      <w:tblLook w:val="04A0" w:firstRow="1" w:lastRow="0" w:firstColumn="1" w:lastColumn="0" w:noHBand="0" w:noVBand="1"/>
    </w:tblPr>
    <w:tblGrid>
      <w:gridCol w:w="1594"/>
      <w:gridCol w:w="1737"/>
      <w:gridCol w:w="5776"/>
      <w:gridCol w:w="1574"/>
    </w:tblGrid>
    <w:tr w:rsidR="00D11F4E" w:rsidTr="00D11F4E">
      <w:trPr>
        <w:jc w:val="center"/>
      </w:trPr>
      <w:tc>
        <w:tcPr>
          <w:tcW w:w="1594" w:type="dxa"/>
          <w:tcBorders>
            <w:top w:val="single" w:sz="24" w:space="0" w:color="548DD4" w:themeColor="text2" w:themeTint="99"/>
            <w:left w:val="nil"/>
            <w:bottom w:val="nil"/>
            <w:right w:val="nil"/>
          </w:tcBorders>
          <w:tcMar>
            <w:top w:w="0" w:type="dxa"/>
            <w:left w:w="28" w:type="dxa"/>
            <w:bottom w:w="0" w:type="dxa"/>
            <w:right w:w="28" w:type="dxa"/>
          </w:tcMar>
          <w:vAlign w:val="center"/>
          <w:hideMark/>
        </w:tcPr>
        <w:p w:rsidR="00D11F4E" w:rsidRDefault="00D11F4E" w:rsidP="00D11F4E">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Version: 01 </w:t>
          </w:r>
        </w:p>
        <w:p w:rsidR="00D11F4E" w:rsidRDefault="00D11F4E" w:rsidP="00D11F4E">
          <w:pPr>
            <w:spacing w:line="276" w:lineRule="auto"/>
            <w:jc w:val="center"/>
            <w:rPr>
              <w:rFonts w:asciiTheme="minorHAnsi" w:hAnsiTheme="minorHAnsi" w:cstheme="minorHAnsi"/>
              <w:sz w:val="12"/>
              <w:szCs w:val="12"/>
            </w:rPr>
          </w:pPr>
          <w:r>
            <w:rPr>
              <w:rFonts w:asciiTheme="minorHAnsi" w:hAnsiTheme="minorHAnsi" w:cstheme="minorHAnsi"/>
              <w:sz w:val="12"/>
              <w:szCs w:val="12"/>
            </w:rPr>
            <w:t>Issue Date: Sept 2017</w:t>
          </w:r>
        </w:p>
      </w:tc>
      <w:tc>
        <w:tcPr>
          <w:tcW w:w="1737" w:type="dxa"/>
          <w:tcBorders>
            <w:top w:val="single" w:sz="24" w:space="0" w:color="548DD4" w:themeColor="text2" w:themeTint="99"/>
            <w:left w:val="nil"/>
            <w:bottom w:val="nil"/>
            <w:right w:val="nil"/>
          </w:tcBorders>
          <w:vAlign w:val="center"/>
          <w:hideMark/>
        </w:tcPr>
        <w:p w:rsidR="00D11F4E" w:rsidRDefault="00D11F4E" w:rsidP="00D11F4E">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Print Date: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DATE \@ "d/MM/yyyy" </w:instrText>
          </w:r>
          <w:r>
            <w:rPr>
              <w:rFonts w:asciiTheme="minorHAnsi" w:hAnsiTheme="minorHAnsi" w:cstheme="minorHAnsi"/>
              <w:sz w:val="12"/>
              <w:szCs w:val="12"/>
            </w:rPr>
            <w:fldChar w:fldCharType="separate"/>
          </w:r>
          <w:r>
            <w:rPr>
              <w:rFonts w:asciiTheme="minorHAnsi" w:hAnsiTheme="minorHAnsi" w:cstheme="minorHAnsi"/>
              <w:noProof/>
              <w:sz w:val="12"/>
              <w:szCs w:val="12"/>
            </w:rPr>
            <w:t>23/09/2017</w:t>
          </w:r>
          <w:r>
            <w:rPr>
              <w:rFonts w:asciiTheme="minorHAnsi" w:hAnsiTheme="minorHAnsi" w:cstheme="minorHAnsi"/>
              <w:sz w:val="12"/>
              <w:szCs w:val="12"/>
            </w:rPr>
            <w:fldChar w:fldCharType="end"/>
          </w:r>
        </w:p>
      </w:tc>
      <w:tc>
        <w:tcPr>
          <w:tcW w:w="5776" w:type="dxa"/>
          <w:tcBorders>
            <w:top w:val="single" w:sz="24" w:space="0" w:color="548DD4" w:themeColor="text2" w:themeTint="99"/>
            <w:left w:val="nil"/>
            <w:bottom w:val="nil"/>
            <w:right w:val="nil"/>
          </w:tcBorders>
          <w:vAlign w:val="center"/>
          <w:hideMark/>
        </w:tcPr>
        <w:p w:rsidR="00D11F4E" w:rsidRDefault="00D11F4E" w:rsidP="00D11F4E">
          <w:pPr>
            <w:spacing w:line="276" w:lineRule="auto"/>
            <w:jc w:val="center"/>
            <w:rPr>
              <w:rFonts w:asciiTheme="minorHAnsi" w:hAnsiTheme="minorHAnsi" w:cstheme="minorHAnsi"/>
              <w:sz w:val="12"/>
              <w:szCs w:val="12"/>
            </w:rPr>
          </w:pPr>
          <w:r>
            <w:rPr>
              <w:rFonts w:asciiTheme="minorHAnsi" w:hAnsiTheme="minorHAnsi" w:cstheme="minorHAnsi"/>
              <w:sz w:val="12"/>
              <w:szCs w:val="12"/>
            </w:rPr>
            <w:t>The controlled copy of this document is held on the ACWA computer system</w:t>
          </w:r>
        </w:p>
        <w:p w:rsidR="00D11F4E" w:rsidRDefault="00D11F4E" w:rsidP="00D11F4E">
          <w:pPr>
            <w:spacing w:line="276" w:lineRule="auto"/>
            <w:jc w:val="center"/>
            <w:rPr>
              <w:rFonts w:asciiTheme="minorHAnsi" w:hAnsiTheme="minorHAnsi" w:cstheme="minorHAnsi"/>
              <w:sz w:val="12"/>
              <w:szCs w:val="12"/>
            </w:rPr>
          </w:pPr>
          <w:r>
            <w:rPr>
              <w:rFonts w:asciiTheme="minorHAnsi" w:hAnsiTheme="minorHAnsi" w:cstheme="minorHAnsi"/>
              <w:color w:val="000000"/>
              <w:sz w:val="12"/>
              <w:szCs w:val="12"/>
            </w:rPr>
            <w:t>This document is only controlled for the date shown on the bottom of the page</w:t>
          </w:r>
        </w:p>
      </w:tc>
      <w:tc>
        <w:tcPr>
          <w:tcW w:w="1574" w:type="dxa"/>
          <w:tcBorders>
            <w:top w:val="single" w:sz="24" w:space="0" w:color="548DD4" w:themeColor="text2" w:themeTint="99"/>
            <w:left w:val="nil"/>
            <w:bottom w:val="nil"/>
            <w:right w:val="nil"/>
          </w:tcBorders>
          <w:vAlign w:val="center"/>
          <w:hideMark/>
        </w:tcPr>
        <w:p w:rsidR="00D11F4E" w:rsidRDefault="00D11F4E" w:rsidP="00D11F4E">
          <w:pPr>
            <w:spacing w:line="276" w:lineRule="auto"/>
            <w:jc w:val="center"/>
            <w:rPr>
              <w:rFonts w:asciiTheme="minorHAnsi" w:hAnsiTheme="minorHAnsi" w:cstheme="minorHAnsi"/>
              <w:sz w:val="12"/>
              <w:szCs w:val="12"/>
            </w:rPr>
          </w:pPr>
          <w:r>
            <w:rPr>
              <w:rFonts w:asciiTheme="minorHAnsi" w:hAnsiTheme="minorHAnsi" w:cstheme="minorHAnsi"/>
              <w:sz w:val="12"/>
              <w:szCs w:val="12"/>
            </w:rPr>
            <w:t xml:space="preserve">Page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PAGE </w:instrText>
          </w:r>
          <w:r>
            <w:rPr>
              <w:rFonts w:asciiTheme="minorHAnsi" w:hAnsiTheme="minorHAnsi" w:cstheme="minorHAnsi"/>
              <w:sz w:val="12"/>
              <w:szCs w:val="12"/>
            </w:rPr>
            <w:fldChar w:fldCharType="separate"/>
          </w:r>
          <w:r>
            <w:rPr>
              <w:rFonts w:asciiTheme="minorHAnsi" w:hAnsiTheme="minorHAnsi" w:cstheme="minorHAnsi"/>
              <w:noProof/>
              <w:sz w:val="12"/>
              <w:szCs w:val="12"/>
            </w:rPr>
            <w:t>2</w:t>
          </w:r>
          <w:r>
            <w:rPr>
              <w:rFonts w:asciiTheme="minorHAnsi" w:hAnsiTheme="minorHAnsi" w:cstheme="minorHAnsi"/>
              <w:sz w:val="12"/>
              <w:szCs w:val="12"/>
            </w:rPr>
            <w:fldChar w:fldCharType="end"/>
          </w:r>
          <w:r>
            <w:rPr>
              <w:rFonts w:asciiTheme="minorHAnsi" w:hAnsiTheme="minorHAnsi" w:cstheme="minorHAnsi"/>
              <w:sz w:val="12"/>
              <w:szCs w:val="12"/>
            </w:rPr>
            <w:t xml:space="preserve"> of </w:t>
          </w:r>
          <w:r>
            <w:rPr>
              <w:rFonts w:asciiTheme="minorHAnsi" w:hAnsiTheme="minorHAnsi" w:cstheme="minorHAnsi"/>
              <w:sz w:val="12"/>
              <w:szCs w:val="12"/>
            </w:rPr>
            <w:fldChar w:fldCharType="begin"/>
          </w:r>
          <w:r>
            <w:rPr>
              <w:rFonts w:asciiTheme="minorHAnsi" w:hAnsiTheme="minorHAnsi" w:cstheme="minorHAnsi"/>
              <w:sz w:val="12"/>
              <w:szCs w:val="12"/>
            </w:rPr>
            <w:instrText xml:space="preserve"> NUMPAGES  </w:instrText>
          </w:r>
          <w:r>
            <w:rPr>
              <w:rFonts w:asciiTheme="minorHAnsi" w:hAnsiTheme="minorHAnsi" w:cstheme="minorHAnsi"/>
              <w:sz w:val="12"/>
              <w:szCs w:val="12"/>
            </w:rPr>
            <w:fldChar w:fldCharType="separate"/>
          </w:r>
          <w:r>
            <w:rPr>
              <w:rFonts w:asciiTheme="minorHAnsi" w:hAnsiTheme="minorHAnsi" w:cstheme="minorHAnsi"/>
              <w:noProof/>
              <w:sz w:val="12"/>
              <w:szCs w:val="12"/>
            </w:rPr>
            <w:t>2</w:t>
          </w:r>
          <w:r>
            <w:rPr>
              <w:rFonts w:asciiTheme="minorHAnsi" w:hAnsiTheme="minorHAnsi" w:cstheme="minorHAnsi"/>
              <w:sz w:val="12"/>
              <w:szCs w:val="12"/>
            </w:rPr>
            <w:fldChar w:fldCharType="end"/>
          </w:r>
        </w:p>
      </w:tc>
    </w:tr>
  </w:tbl>
  <w:p w:rsidR="00D11F4E" w:rsidRDefault="00D11F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F4E" w:rsidRDefault="00D11F4E" w:rsidP="00D11F4E">
      <w:r>
        <w:separator/>
      </w:r>
    </w:p>
  </w:footnote>
  <w:footnote w:type="continuationSeparator" w:id="0">
    <w:p w:rsidR="00D11F4E" w:rsidRDefault="00D11F4E" w:rsidP="00D11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76" w:type="dxa"/>
      <w:jc w:val="center"/>
      <w:tblBorders>
        <w:bottom w:val="single" w:sz="24" w:space="0" w:color="548DD4" w:themeColor="text2" w:themeTint="99"/>
      </w:tblBorders>
      <w:tblLook w:val="04A0" w:firstRow="1" w:lastRow="0" w:firstColumn="1" w:lastColumn="0" w:noHBand="0" w:noVBand="1"/>
    </w:tblPr>
    <w:tblGrid>
      <w:gridCol w:w="3558"/>
      <w:gridCol w:w="3559"/>
      <w:gridCol w:w="3559"/>
    </w:tblGrid>
    <w:tr w:rsidR="00D11F4E" w:rsidTr="00D11F4E">
      <w:trPr>
        <w:trHeight w:val="1133"/>
        <w:jc w:val="center"/>
      </w:trPr>
      <w:tc>
        <w:tcPr>
          <w:tcW w:w="3558" w:type="dxa"/>
          <w:tcBorders>
            <w:top w:val="nil"/>
            <w:left w:val="nil"/>
            <w:bottom w:val="single" w:sz="24" w:space="0" w:color="548DD4" w:themeColor="text2" w:themeTint="99"/>
            <w:right w:val="nil"/>
          </w:tcBorders>
          <w:vAlign w:val="bottom"/>
          <w:hideMark/>
        </w:tcPr>
        <w:p w:rsidR="00D11F4E" w:rsidRDefault="00D11F4E" w:rsidP="00D11F4E">
          <w:pPr>
            <w:spacing w:after="240" w:line="276" w:lineRule="auto"/>
            <w:rPr>
              <w:rFonts w:ascii="Bradley Hand ITC" w:hAnsi="Bradley Hand ITC" w:cstheme="minorHAnsi"/>
              <w:b/>
              <w:color w:val="E36C0A" w:themeColor="accent6" w:themeShade="BF"/>
              <w:sz w:val="40"/>
              <w:szCs w:val="16"/>
            </w:rPr>
          </w:pPr>
          <w:r>
            <w:rPr>
              <w:noProof/>
              <w:szCs w:val="28"/>
            </w:rPr>
            <w:drawing>
              <wp:anchor distT="0" distB="0" distL="114300" distR="114300" simplePos="0" relativeHeight="251658240" behindDoc="0" locked="0" layoutInCell="1" allowOverlap="1">
                <wp:simplePos x="0" y="0"/>
                <wp:positionH relativeFrom="column">
                  <wp:posOffset>-1905</wp:posOffset>
                </wp:positionH>
                <wp:positionV relativeFrom="paragraph">
                  <wp:posOffset>-3175</wp:posOffset>
                </wp:positionV>
                <wp:extent cx="800100" cy="7061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06120"/>
                        </a:xfrm>
                        <a:prstGeom prst="rect">
                          <a:avLst/>
                        </a:prstGeom>
                        <a:noFill/>
                      </pic:spPr>
                    </pic:pic>
                  </a:graphicData>
                </a:graphic>
                <wp14:sizeRelH relativeFrom="page">
                  <wp14:pctWidth>0</wp14:pctWidth>
                </wp14:sizeRelH>
                <wp14:sizeRelV relativeFrom="page">
                  <wp14:pctHeight>0</wp14:pctHeight>
                </wp14:sizeRelV>
              </wp:anchor>
            </w:drawing>
          </w:r>
        </w:p>
      </w:tc>
      <w:tc>
        <w:tcPr>
          <w:tcW w:w="3559" w:type="dxa"/>
          <w:tcBorders>
            <w:top w:val="nil"/>
            <w:left w:val="nil"/>
            <w:bottom w:val="single" w:sz="24" w:space="0" w:color="548DD4" w:themeColor="text2" w:themeTint="99"/>
            <w:right w:val="nil"/>
          </w:tcBorders>
          <w:vAlign w:val="bottom"/>
          <w:hideMark/>
        </w:tcPr>
        <w:p w:rsidR="00D11F4E" w:rsidRDefault="00D11F4E" w:rsidP="00D11F4E">
          <w:pPr>
            <w:spacing w:line="276" w:lineRule="auto"/>
            <w:jc w:val="center"/>
            <w:rPr>
              <w:rFonts w:asciiTheme="minorHAnsi" w:hAnsiTheme="minorHAnsi" w:cstheme="minorHAnsi"/>
              <w:sz w:val="16"/>
              <w:szCs w:val="16"/>
            </w:rPr>
          </w:pPr>
          <w:r>
            <w:rPr>
              <w:rFonts w:asciiTheme="minorHAnsi" w:hAnsiTheme="minorHAnsi" w:cstheme="minorHAnsi"/>
              <w:b/>
            </w:rPr>
            <w:t>WHS Management System</w:t>
          </w:r>
        </w:p>
      </w:tc>
      <w:tc>
        <w:tcPr>
          <w:tcW w:w="3559" w:type="dxa"/>
          <w:tcBorders>
            <w:top w:val="nil"/>
            <w:left w:val="nil"/>
            <w:bottom w:val="single" w:sz="24" w:space="0" w:color="548DD4" w:themeColor="text2" w:themeTint="99"/>
            <w:right w:val="nil"/>
          </w:tcBorders>
          <w:vAlign w:val="bottom"/>
          <w:hideMark/>
        </w:tcPr>
        <w:p w:rsidR="00D11F4E" w:rsidRDefault="00D11F4E" w:rsidP="00D11F4E">
          <w:pPr>
            <w:spacing w:line="276" w:lineRule="auto"/>
            <w:jc w:val="right"/>
            <w:rPr>
              <w:rFonts w:asciiTheme="minorHAnsi" w:hAnsiTheme="minorHAnsi"/>
              <w:noProof/>
              <w:sz w:val="16"/>
            </w:rPr>
          </w:pPr>
          <w:r>
            <w:rPr>
              <w:rFonts w:asciiTheme="minorHAnsi" w:hAnsiTheme="minorHAnsi"/>
              <w:noProof/>
              <w:sz w:val="16"/>
            </w:rPr>
            <w:t>Site Name</w:t>
          </w:r>
        </w:p>
        <w:p w:rsidR="00D11F4E" w:rsidRDefault="00D11F4E" w:rsidP="00D11F4E">
          <w:pPr>
            <w:spacing w:line="276" w:lineRule="auto"/>
            <w:jc w:val="right"/>
            <w:rPr>
              <w:rFonts w:asciiTheme="minorHAnsi" w:hAnsiTheme="minorHAnsi"/>
              <w:noProof/>
              <w:sz w:val="16"/>
              <w:szCs w:val="20"/>
            </w:rPr>
          </w:pPr>
          <w:r>
            <w:rPr>
              <w:rFonts w:asciiTheme="minorHAnsi" w:hAnsiTheme="minorHAnsi"/>
              <w:noProof/>
              <w:sz w:val="16"/>
            </w:rPr>
            <w:t>Address 1</w:t>
          </w:r>
        </w:p>
        <w:p w:rsidR="00D11F4E" w:rsidRDefault="00D11F4E" w:rsidP="00D11F4E">
          <w:pPr>
            <w:spacing w:line="276" w:lineRule="auto"/>
            <w:jc w:val="right"/>
            <w:rPr>
              <w:rFonts w:asciiTheme="minorHAnsi" w:hAnsiTheme="minorHAnsi"/>
              <w:noProof/>
              <w:sz w:val="16"/>
              <w:szCs w:val="28"/>
            </w:rPr>
          </w:pPr>
          <w:r>
            <w:rPr>
              <w:rFonts w:asciiTheme="minorHAnsi" w:hAnsiTheme="minorHAnsi"/>
              <w:noProof/>
              <w:sz w:val="16"/>
            </w:rPr>
            <w:t>Address 2</w:t>
          </w:r>
        </w:p>
        <w:p w:rsidR="00D11F4E" w:rsidRDefault="00D11F4E" w:rsidP="00D11F4E">
          <w:pPr>
            <w:spacing w:line="276" w:lineRule="auto"/>
            <w:jc w:val="right"/>
            <w:rPr>
              <w:rFonts w:asciiTheme="minorHAnsi" w:hAnsiTheme="minorHAnsi"/>
              <w:noProof/>
              <w:sz w:val="16"/>
            </w:rPr>
          </w:pPr>
          <w:r>
            <w:rPr>
              <w:rFonts w:asciiTheme="minorHAnsi" w:hAnsiTheme="minorHAnsi"/>
              <w:noProof/>
              <w:sz w:val="16"/>
            </w:rPr>
            <w:t>State, Post Code</w:t>
          </w:r>
        </w:p>
        <w:p w:rsidR="00D11F4E" w:rsidRDefault="00D11F4E" w:rsidP="00D11F4E">
          <w:pPr>
            <w:spacing w:line="276" w:lineRule="auto"/>
            <w:jc w:val="right"/>
            <w:rPr>
              <w:rFonts w:asciiTheme="minorHAnsi" w:hAnsiTheme="minorHAnsi"/>
              <w:noProof/>
            </w:rPr>
          </w:pPr>
          <w:r>
            <w:rPr>
              <w:rFonts w:asciiTheme="minorHAnsi" w:hAnsiTheme="minorHAnsi"/>
              <w:noProof/>
              <w:sz w:val="16"/>
            </w:rPr>
            <w:t>ABN:</w:t>
          </w:r>
        </w:p>
      </w:tc>
    </w:tr>
  </w:tbl>
  <w:p w:rsidR="00D11F4E" w:rsidRDefault="00D11F4E" w:rsidP="00D11F4E">
    <w:pPr>
      <w:pStyle w:val="Header"/>
      <w:spacing w:before="120" w:after="120"/>
      <w:ind w:right="-408"/>
      <w:jc w:val="center"/>
    </w:pPr>
    <w:r>
      <w:rPr>
        <w:rFonts w:asciiTheme="minorHAnsi" w:hAnsiTheme="minorHAnsi" w:cstheme="minorHAnsi"/>
        <w:b/>
        <w:sz w:val="24"/>
        <w:szCs w:val="16"/>
      </w:rPr>
      <w:t xml:space="preserve">Safe Work Instruction – </w:t>
    </w:r>
    <w:r>
      <w:rPr>
        <w:rFonts w:asciiTheme="minorHAnsi" w:hAnsiTheme="minorHAnsi" w:cstheme="minorHAnsi"/>
        <w:b/>
        <w:sz w:val="24"/>
        <w:szCs w:val="16"/>
      </w:rPr>
      <w:t>Gas Bottle Safety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0D65"/>
    <w:multiLevelType w:val="hybridMultilevel"/>
    <w:tmpl w:val="05A837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626CA3"/>
    <w:multiLevelType w:val="hybridMultilevel"/>
    <w:tmpl w:val="000E6FD0"/>
    <w:lvl w:ilvl="0" w:tplc="36746BF2">
      <w:start w:val="1"/>
      <w:numFmt w:val="bullet"/>
      <w:lvlText w:val=""/>
      <w:lvlJc w:val="left"/>
      <w:pPr>
        <w:tabs>
          <w:tab w:val="num" w:pos="360"/>
        </w:tabs>
        <w:ind w:left="36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B6B6D"/>
    <w:multiLevelType w:val="hybridMultilevel"/>
    <w:tmpl w:val="A33A8138"/>
    <w:lvl w:ilvl="0" w:tplc="36746BF2">
      <w:start w:val="1"/>
      <w:numFmt w:val="bullet"/>
      <w:lvlText w:val=""/>
      <w:lvlJc w:val="left"/>
      <w:pPr>
        <w:tabs>
          <w:tab w:val="num" w:pos="720"/>
        </w:tabs>
        <w:ind w:left="720" w:hanging="360"/>
      </w:pPr>
      <w:rPr>
        <w:rFonts w:ascii="Symbol" w:hAnsi="Symbol" w:hint="default"/>
        <w:sz w:val="20"/>
      </w:rPr>
    </w:lvl>
    <w:lvl w:ilvl="1" w:tplc="5D9A39A4">
      <w:start w:val="1"/>
      <w:numFmt w:val="bullet"/>
      <w:lvlText w:val=""/>
      <w:lvlJc w:val="left"/>
      <w:pPr>
        <w:tabs>
          <w:tab w:val="num" w:pos="1440"/>
        </w:tabs>
        <w:ind w:left="1440" w:hanging="360"/>
      </w:pPr>
      <w:rPr>
        <w:rFonts w:ascii="Symbol" w:hAnsi="Symbol" w:hint="default"/>
        <w:sz w:val="2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F9437A7"/>
    <w:multiLevelType w:val="hybridMultilevel"/>
    <w:tmpl w:val="15104DAC"/>
    <w:lvl w:ilvl="0" w:tplc="FFFFFFFF">
      <w:start w:val="1"/>
      <w:numFmt w:val="bullet"/>
      <w:lvlText w:val=""/>
      <w:lvlJc w:val="left"/>
      <w:pPr>
        <w:tabs>
          <w:tab w:val="num" w:pos="1440"/>
        </w:tabs>
        <w:ind w:left="1440" w:hanging="360"/>
      </w:pPr>
      <w:rPr>
        <w:rFonts w:ascii="Symbol" w:hAnsi="Symbol" w:hint="default"/>
      </w:rPr>
    </w:lvl>
    <w:lvl w:ilvl="1" w:tplc="3C0E62A4">
      <w:numFmt w:val="bullet"/>
      <w:lvlText w:val="-"/>
      <w:lvlJc w:val="left"/>
      <w:pPr>
        <w:tabs>
          <w:tab w:val="num" w:pos="2160"/>
        </w:tabs>
        <w:ind w:left="2160" w:hanging="360"/>
      </w:pPr>
      <w:rPr>
        <w:rFonts w:ascii="Times New Roman" w:eastAsia="Calibri" w:hAnsi="Times New Roman" w:cs="Times New Roman"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1A31D75"/>
    <w:multiLevelType w:val="hybridMultilevel"/>
    <w:tmpl w:val="B096FB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5AB5B61"/>
    <w:multiLevelType w:val="hybridMultilevel"/>
    <w:tmpl w:val="E4F2A3AE"/>
    <w:lvl w:ilvl="0" w:tplc="E9C258BC">
      <w:start w:val="1"/>
      <w:numFmt w:val="bullet"/>
      <w:lvlText w:val=""/>
      <w:lvlJc w:val="left"/>
      <w:pPr>
        <w:tabs>
          <w:tab w:val="num" w:pos="360"/>
        </w:tabs>
        <w:ind w:left="360" w:hanging="360"/>
      </w:pPr>
      <w:rPr>
        <w:rFonts w:ascii="Symbol" w:hAnsi="Symbol" w:hint="default"/>
        <w:sz w:val="20"/>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0CE15D3"/>
    <w:multiLevelType w:val="hybridMultilevel"/>
    <w:tmpl w:val="E87217B2"/>
    <w:lvl w:ilvl="0" w:tplc="E0D4DEA2">
      <w:start w:val="1"/>
      <w:numFmt w:val="bullet"/>
      <w:pStyle w:val="ELSH4"/>
      <w:lvlText w:val=""/>
      <w:lvlJc w:val="left"/>
      <w:pPr>
        <w:tabs>
          <w:tab w:val="num" w:pos="360"/>
        </w:tabs>
        <w:ind w:left="360" w:hanging="360"/>
      </w:pPr>
      <w:rPr>
        <w:rFonts w:ascii="Symbol" w:hAnsi="Symbol" w:hint="default"/>
        <w:sz w:val="20"/>
      </w:rPr>
    </w:lvl>
    <w:lvl w:ilvl="1" w:tplc="04090003">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BE3C3D"/>
    <w:multiLevelType w:val="hybridMultilevel"/>
    <w:tmpl w:val="49C6B5DC"/>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4"/>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B86"/>
    <w:rsid w:val="0000561B"/>
    <w:rsid w:val="00020514"/>
    <w:rsid w:val="00082E61"/>
    <w:rsid w:val="0008745C"/>
    <w:rsid w:val="000B5B43"/>
    <w:rsid w:val="000E4A1D"/>
    <w:rsid w:val="0014436E"/>
    <w:rsid w:val="001D5A5F"/>
    <w:rsid w:val="002458D3"/>
    <w:rsid w:val="0028205C"/>
    <w:rsid w:val="00287EF9"/>
    <w:rsid w:val="002B50B0"/>
    <w:rsid w:val="002C45D8"/>
    <w:rsid w:val="00344E8A"/>
    <w:rsid w:val="00394968"/>
    <w:rsid w:val="003E7B86"/>
    <w:rsid w:val="004C66F5"/>
    <w:rsid w:val="004D2F08"/>
    <w:rsid w:val="005033A9"/>
    <w:rsid w:val="005A2E10"/>
    <w:rsid w:val="005A30B1"/>
    <w:rsid w:val="005C42A3"/>
    <w:rsid w:val="005E66A5"/>
    <w:rsid w:val="00650D6D"/>
    <w:rsid w:val="00663671"/>
    <w:rsid w:val="006B3F14"/>
    <w:rsid w:val="007203F5"/>
    <w:rsid w:val="00720578"/>
    <w:rsid w:val="007A3CB3"/>
    <w:rsid w:val="008003C5"/>
    <w:rsid w:val="008040DB"/>
    <w:rsid w:val="00806E3D"/>
    <w:rsid w:val="00821E0D"/>
    <w:rsid w:val="008F27AF"/>
    <w:rsid w:val="008F4E55"/>
    <w:rsid w:val="008F70ED"/>
    <w:rsid w:val="009278E1"/>
    <w:rsid w:val="00932CE3"/>
    <w:rsid w:val="00954F0B"/>
    <w:rsid w:val="009E0E68"/>
    <w:rsid w:val="00A74636"/>
    <w:rsid w:val="00AA2F51"/>
    <w:rsid w:val="00AA5875"/>
    <w:rsid w:val="00AC489B"/>
    <w:rsid w:val="00B05835"/>
    <w:rsid w:val="00B2077A"/>
    <w:rsid w:val="00B34257"/>
    <w:rsid w:val="00B379D8"/>
    <w:rsid w:val="00B90C22"/>
    <w:rsid w:val="00BF306F"/>
    <w:rsid w:val="00C90819"/>
    <w:rsid w:val="00D11F4E"/>
    <w:rsid w:val="00DA6F89"/>
    <w:rsid w:val="00FC07A8"/>
    <w:rsid w:val="00FD3373"/>
    <w:rsid w:val="00FD5B9D"/>
    <w:rsid w:val="00FE7F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BDE6BE"/>
  <w15:chartTrackingRefBased/>
  <w15:docId w15:val="{399CDB90-8B82-4625-A645-CDFBF1D3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8"/>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6F5"/>
    <w:rPr>
      <w:rFonts w:eastAsia="Times New Roman"/>
      <w:szCs w:val="24"/>
    </w:rPr>
  </w:style>
  <w:style w:type="paragraph" w:styleId="Heading1">
    <w:name w:val="heading 1"/>
    <w:basedOn w:val="Normal"/>
    <w:next w:val="Normal"/>
    <w:link w:val="Heading1Char"/>
    <w:qFormat/>
    <w:rsid w:val="003E7B86"/>
    <w:pPr>
      <w:keepNext/>
      <w:spacing w:before="60" w:after="60"/>
      <w:jc w:val="center"/>
      <w:outlineLvl w:val="0"/>
    </w:pPr>
    <w:rPr>
      <w:rFonts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7B86"/>
    <w:rPr>
      <w:rFonts w:eastAsia="Times New Roman" w:cs="Arial"/>
      <w:b/>
      <w:bCs/>
      <w:kern w:val="32"/>
      <w:szCs w:val="32"/>
    </w:rPr>
  </w:style>
  <w:style w:type="paragraph" w:customStyle="1" w:styleId="ELSH4">
    <w:name w:val="ELSH4"/>
    <w:basedOn w:val="Normal"/>
    <w:rsid w:val="00FD3373"/>
    <w:pPr>
      <w:numPr>
        <w:numId w:val="3"/>
      </w:numPr>
    </w:pPr>
    <w:rPr>
      <w:rFonts w:ascii="Times New Roman" w:hAnsi="Times New Roman"/>
      <w:sz w:val="24"/>
    </w:rPr>
  </w:style>
  <w:style w:type="paragraph" w:styleId="ListParagraph">
    <w:name w:val="List Paragraph"/>
    <w:basedOn w:val="Normal"/>
    <w:uiPriority w:val="34"/>
    <w:qFormat/>
    <w:rsid w:val="004C66F5"/>
    <w:pPr>
      <w:ind w:left="720"/>
      <w:contextualSpacing/>
    </w:pPr>
  </w:style>
  <w:style w:type="paragraph" w:styleId="Header">
    <w:name w:val="header"/>
    <w:basedOn w:val="Normal"/>
    <w:link w:val="HeaderChar"/>
    <w:uiPriority w:val="99"/>
    <w:unhideWhenUsed/>
    <w:rsid w:val="00D11F4E"/>
    <w:pPr>
      <w:tabs>
        <w:tab w:val="center" w:pos="4513"/>
        <w:tab w:val="right" w:pos="9026"/>
      </w:tabs>
    </w:pPr>
  </w:style>
  <w:style w:type="character" w:customStyle="1" w:styleId="HeaderChar">
    <w:name w:val="Header Char"/>
    <w:basedOn w:val="DefaultParagraphFont"/>
    <w:link w:val="Header"/>
    <w:uiPriority w:val="99"/>
    <w:rsid w:val="00D11F4E"/>
    <w:rPr>
      <w:rFonts w:eastAsia="Times New Roman"/>
      <w:szCs w:val="24"/>
    </w:rPr>
  </w:style>
  <w:style w:type="paragraph" w:styleId="Footer">
    <w:name w:val="footer"/>
    <w:basedOn w:val="Normal"/>
    <w:link w:val="FooterChar"/>
    <w:uiPriority w:val="99"/>
    <w:unhideWhenUsed/>
    <w:rsid w:val="00D11F4E"/>
    <w:pPr>
      <w:tabs>
        <w:tab w:val="center" w:pos="4513"/>
        <w:tab w:val="right" w:pos="9026"/>
      </w:tabs>
    </w:pPr>
  </w:style>
  <w:style w:type="character" w:customStyle="1" w:styleId="FooterChar">
    <w:name w:val="Footer Char"/>
    <w:basedOn w:val="DefaultParagraphFont"/>
    <w:link w:val="Footer"/>
    <w:uiPriority w:val="99"/>
    <w:rsid w:val="00D11F4E"/>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546138">
      <w:bodyDiv w:val="1"/>
      <w:marLeft w:val="0"/>
      <w:marRight w:val="0"/>
      <w:marTop w:val="0"/>
      <w:marBottom w:val="0"/>
      <w:divBdr>
        <w:top w:val="none" w:sz="0" w:space="0" w:color="auto"/>
        <w:left w:val="none" w:sz="0" w:space="0" w:color="auto"/>
        <w:bottom w:val="none" w:sz="0" w:space="0" w:color="auto"/>
        <w:right w:val="none" w:sz="0" w:space="0" w:color="auto"/>
      </w:divBdr>
    </w:div>
    <w:div w:id="1078089107">
      <w:bodyDiv w:val="1"/>
      <w:marLeft w:val="0"/>
      <w:marRight w:val="0"/>
      <w:marTop w:val="0"/>
      <w:marBottom w:val="0"/>
      <w:divBdr>
        <w:top w:val="none" w:sz="0" w:space="0" w:color="auto"/>
        <w:left w:val="none" w:sz="0" w:space="0" w:color="auto"/>
        <w:bottom w:val="none" w:sz="0" w:space="0" w:color="auto"/>
        <w:right w:val="none" w:sz="0" w:space="0" w:color="auto"/>
      </w:divBdr>
    </w:div>
    <w:div w:id="1084111678">
      <w:bodyDiv w:val="1"/>
      <w:marLeft w:val="0"/>
      <w:marRight w:val="0"/>
      <w:marTop w:val="0"/>
      <w:marBottom w:val="0"/>
      <w:divBdr>
        <w:top w:val="none" w:sz="0" w:space="0" w:color="auto"/>
        <w:left w:val="none" w:sz="0" w:space="0" w:color="auto"/>
        <w:bottom w:val="none" w:sz="0" w:space="0" w:color="auto"/>
        <w:right w:val="none" w:sz="0" w:space="0" w:color="auto"/>
      </w:divBdr>
    </w:div>
    <w:div w:id="1617448141">
      <w:bodyDiv w:val="1"/>
      <w:marLeft w:val="0"/>
      <w:marRight w:val="0"/>
      <w:marTop w:val="0"/>
      <w:marBottom w:val="0"/>
      <w:divBdr>
        <w:top w:val="none" w:sz="0" w:space="0" w:color="auto"/>
        <w:left w:val="none" w:sz="0" w:space="0" w:color="auto"/>
        <w:bottom w:val="none" w:sz="0" w:space="0" w:color="auto"/>
        <w:right w:val="none" w:sz="0" w:space="0" w:color="auto"/>
      </w:divBdr>
    </w:div>
    <w:div w:id="197205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Lynch</dc:creator>
  <cp:keywords/>
  <dc:description/>
  <cp:lastModifiedBy>Danny Lynch</cp:lastModifiedBy>
  <cp:revision>5</cp:revision>
  <dcterms:created xsi:type="dcterms:W3CDTF">2017-09-14T03:22:00Z</dcterms:created>
  <dcterms:modified xsi:type="dcterms:W3CDTF">2017-09-23T05:31:00Z</dcterms:modified>
</cp:coreProperties>
</file>