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2"/>
        <w:gridCol w:w="1960"/>
        <w:gridCol w:w="2527"/>
        <w:gridCol w:w="1517"/>
        <w:gridCol w:w="84"/>
      </w:tblGrid>
      <w:tr w:rsidR="003E7B86" w:rsidRPr="00EB26AF" w:rsidTr="00A82757">
        <w:trPr>
          <w:trHeight w:val="567"/>
          <w:jc w:val="center"/>
        </w:trPr>
        <w:tc>
          <w:tcPr>
            <w:tcW w:w="9870" w:type="dxa"/>
            <w:gridSpan w:val="5"/>
            <w:tcBorders>
              <w:top w:val="single" w:sz="4" w:space="0" w:color="auto"/>
              <w:left w:val="single" w:sz="4" w:space="0" w:color="auto"/>
              <w:bottom w:val="single" w:sz="4" w:space="0" w:color="auto"/>
              <w:right w:val="single" w:sz="4" w:space="0" w:color="auto"/>
            </w:tcBorders>
            <w:shd w:val="pct10" w:color="auto" w:fill="auto"/>
            <w:vAlign w:val="center"/>
          </w:tcPr>
          <w:p w:rsidR="003E7B86" w:rsidRPr="00EB26AF" w:rsidRDefault="003E7B86" w:rsidP="007B7E4E">
            <w:pPr>
              <w:pStyle w:val="Heading1"/>
              <w:rPr>
                <w:iCs/>
              </w:rPr>
            </w:pPr>
            <w:bookmarkStart w:id="0" w:name="_Toc480808282"/>
            <w:bookmarkStart w:id="1" w:name="_Toc482021238"/>
            <w:r w:rsidRPr="00EB26AF">
              <w:t xml:space="preserve">Safe Work Instruction – </w:t>
            </w:r>
            <w:bookmarkEnd w:id="0"/>
            <w:bookmarkEnd w:id="1"/>
            <w:r w:rsidR="00A82757">
              <w:t>Car Washing</w:t>
            </w:r>
          </w:p>
        </w:tc>
      </w:tr>
      <w:tr w:rsidR="003E7B86" w:rsidRPr="00EB26AF" w:rsidTr="00E96263">
        <w:trPr>
          <w:cantSplit/>
          <w:trHeight w:val="3082"/>
          <w:jc w:val="center"/>
        </w:trPr>
        <w:tc>
          <w:tcPr>
            <w:tcW w:w="5742" w:type="dxa"/>
            <w:gridSpan w:val="2"/>
            <w:tcBorders>
              <w:top w:val="single" w:sz="4" w:space="0" w:color="auto"/>
              <w:left w:val="single" w:sz="4" w:space="0" w:color="auto"/>
              <w:bottom w:val="single" w:sz="4" w:space="0" w:color="auto"/>
              <w:right w:val="single" w:sz="4" w:space="0" w:color="auto"/>
            </w:tcBorders>
          </w:tcPr>
          <w:p w:rsidR="003E7B86" w:rsidRPr="00EB26AF" w:rsidRDefault="003E7B86" w:rsidP="007B7E4E">
            <w:pPr>
              <w:rPr>
                <w:b/>
                <w:bCs/>
                <w:iCs/>
                <w:szCs w:val="22"/>
              </w:rPr>
            </w:pPr>
          </w:p>
          <w:p w:rsidR="003E7B86" w:rsidRPr="00EB26AF" w:rsidRDefault="003E7B86" w:rsidP="007B7E4E">
            <w:pPr>
              <w:rPr>
                <w:b/>
                <w:bCs/>
                <w:iCs/>
                <w:szCs w:val="22"/>
              </w:rPr>
            </w:pPr>
          </w:p>
          <w:p w:rsidR="003E7B86" w:rsidRPr="00EB26AF" w:rsidRDefault="003E7B86" w:rsidP="007B7E4E">
            <w:pPr>
              <w:rPr>
                <w:szCs w:val="22"/>
              </w:rPr>
            </w:pPr>
            <w:r w:rsidRPr="00EB26AF">
              <w:rPr>
                <w:b/>
                <w:bCs/>
                <w:iCs/>
                <w:szCs w:val="22"/>
              </w:rPr>
              <w:t>Note:</w:t>
            </w:r>
            <w:r w:rsidRPr="00EB26AF">
              <w:rPr>
                <w:bCs/>
                <w:iCs/>
                <w:szCs w:val="22"/>
              </w:rPr>
              <w:t xml:space="preserve"> This Safe Work Instruction provides guidance information only and may</w:t>
            </w:r>
            <w:r w:rsidRPr="00EB26AF">
              <w:rPr>
                <w:szCs w:val="22"/>
              </w:rPr>
              <w:t xml:space="preserve"> not necessarily cover all possible hazards and should be used in conjunction with other references.</w:t>
            </w:r>
          </w:p>
          <w:p w:rsidR="003E7B86" w:rsidRPr="00EB26AF" w:rsidRDefault="003E7B86" w:rsidP="007B7E4E">
            <w:pPr>
              <w:rPr>
                <w:b/>
                <w:szCs w:val="22"/>
                <w:lang w:val="en-US"/>
              </w:rPr>
            </w:pPr>
          </w:p>
        </w:tc>
        <w:tc>
          <w:tcPr>
            <w:tcW w:w="4128" w:type="dxa"/>
            <w:gridSpan w:val="3"/>
            <w:tcBorders>
              <w:top w:val="single" w:sz="4" w:space="0" w:color="auto"/>
              <w:left w:val="single" w:sz="4" w:space="0" w:color="auto"/>
              <w:bottom w:val="single" w:sz="4" w:space="0" w:color="auto"/>
              <w:right w:val="single" w:sz="4" w:space="0" w:color="auto"/>
            </w:tcBorders>
            <w:tcFitText/>
            <w:vAlign w:val="center"/>
          </w:tcPr>
          <w:p w:rsidR="003E7B86" w:rsidRPr="00EB26AF" w:rsidRDefault="00E96263" w:rsidP="00E96263">
            <w:pPr>
              <w:jc w:val="center"/>
              <w:rPr>
                <w:szCs w:val="22"/>
              </w:rPr>
            </w:pPr>
            <w:bookmarkStart w:id="2" w:name="_GoBack"/>
            <w:r w:rsidRPr="00E96263">
              <w:rPr>
                <w:noProof/>
                <w:szCs w:val="22"/>
              </w:rPr>
              <w:drawing>
                <wp:inline distT="0" distB="0" distL="0" distR="0">
                  <wp:extent cx="2457450" cy="1844889"/>
                  <wp:effectExtent l="0" t="0" r="0" b="3175"/>
                  <wp:docPr id="6" name="Picture 6" descr="P:\Current Files\Immediate Businesses\ACWA\WHSMS 2017\Photos\P106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urrent Files\Immediate Businesses\ACWA\WHSMS 2017\Photos\P106003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8085" cy="1852873"/>
                          </a:xfrm>
                          <a:prstGeom prst="rect">
                            <a:avLst/>
                          </a:prstGeom>
                          <a:noFill/>
                          <a:ln>
                            <a:noFill/>
                          </a:ln>
                        </pic:spPr>
                      </pic:pic>
                    </a:graphicData>
                  </a:graphic>
                </wp:inline>
              </w:drawing>
            </w:r>
            <w:bookmarkEnd w:id="2"/>
          </w:p>
        </w:tc>
      </w:tr>
      <w:tr w:rsidR="003E7B86" w:rsidRPr="00EB26AF" w:rsidTr="00A82757">
        <w:trPr>
          <w:trHeight w:val="283"/>
          <w:jc w:val="center"/>
        </w:trPr>
        <w:tc>
          <w:tcPr>
            <w:tcW w:w="9870" w:type="dxa"/>
            <w:gridSpan w:val="5"/>
            <w:tcBorders>
              <w:top w:val="single" w:sz="4" w:space="0" w:color="auto"/>
              <w:left w:val="single" w:sz="4" w:space="0" w:color="auto"/>
              <w:bottom w:val="single" w:sz="4" w:space="0" w:color="auto"/>
              <w:right w:val="single" w:sz="4" w:space="0" w:color="auto"/>
            </w:tcBorders>
            <w:shd w:val="pct10" w:color="auto" w:fill="auto"/>
          </w:tcPr>
          <w:p w:rsidR="003E7B86" w:rsidRPr="00EB26AF" w:rsidRDefault="00A82757" w:rsidP="007B7E4E">
            <w:pPr>
              <w:keepNext/>
              <w:jc w:val="center"/>
              <w:outlineLvl w:val="1"/>
              <w:rPr>
                <w:b/>
                <w:bCs/>
              </w:rPr>
            </w:pPr>
            <w:r>
              <w:rPr>
                <w:b/>
                <w:bCs/>
              </w:rPr>
              <w:t>Working Around Cars</w:t>
            </w:r>
          </w:p>
        </w:tc>
      </w:tr>
      <w:tr w:rsidR="00A82757" w:rsidRPr="00EB26AF" w:rsidTr="00A82757">
        <w:trPr>
          <w:trHeight w:val="567"/>
          <w:jc w:val="center"/>
        </w:trPr>
        <w:tc>
          <w:tcPr>
            <w:tcW w:w="9870" w:type="dxa"/>
            <w:gridSpan w:val="5"/>
            <w:tcBorders>
              <w:top w:val="nil"/>
              <w:left w:val="nil"/>
              <w:bottom w:val="nil"/>
              <w:right w:val="nil"/>
            </w:tcBorders>
            <w:vAlign w:val="center"/>
          </w:tcPr>
          <w:p w:rsidR="00A82757" w:rsidRPr="00166CE6" w:rsidRDefault="00A82757" w:rsidP="00A82757">
            <w:pPr>
              <w:numPr>
                <w:ilvl w:val="0"/>
                <w:numId w:val="2"/>
              </w:numPr>
              <w:autoSpaceDE w:val="0"/>
              <w:autoSpaceDN w:val="0"/>
              <w:adjustRightInd w:val="0"/>
              <w:ind w:left="357" w:hanging="357"/>
              <w:rPr>
                <w:lang w:eastAsia="en-AU"/>
              </w:rPr>
            </w:pPr>
            <w:r>
              <w:rPr>
                <w:lang w:eastAsia="en-AU"/>
              </w:rPr>
              <w:t xml:space="preserve">Wear high visibility clothing/vest to ensure you are always conspicuous </w:t>
            </w:r>
          </w:p>
        </w:tc>
      </w:tr>
      <w:tr w:rsidR="00A82757" w:rsidRPr="00EB26AF" w:rsidTr="00A82757">
        <w:trPr>
          <w:trHeight w:val="567"/>
          <w:jc w:val="center"/>
        </w:trPr>
        <w:tc>
          <w:tcPr>
            <w:tcW w:w="9870" w:type="dxa"/>
            <w:gridSpan w:val="5"/>
            <w:tcBorders>
              <w:top w:val="nil"/>
              <w:left w:val="nil"/>
              <w:bottom w:val="nil"/>
              <w:right w:val="nil"/>
            </w:tcBorders>
            <w:vAlign w:val="center"/>
          </w:tcPr>
          <w:p w:rsidR="00A82757" w:rsidRDefault="00A82757" w:rsidP="00A82757">
            <w:pPr>
              <w:numPr>
                <w:ilvl w:val="0"/>
                <w:numId w:val="2"/>
              </w:numPr>
              <w:autoSpaceDE w:val="0"/>
              <w:autoSpaceDN w:val="0"/>
              <w:adjustRightInd w:val="0"/>
              <w:ind w:left="357" w:hanging="357"/>
              <w:rPr>
                <w:lang w:eastAsia="en-AU"/>
              </w:rPr>
            </w:pPr>
            <w:r>
              <w:rPr>
                <w:lang w:eastAsia="en-AU"/>
              </w:rPr>
              <w:t xml:space="preserve">Wear </w:t>
            </w:r>
            <w:r w:rsidR="00F431E4">
              <w:rPr>
                <w:lang w:eastAsia="en-AU"/>
              </w:rPr>
              <w:t>non-slip</w:t>
            </w:r>
            <w:r>
              <w:rPr>
                <w:lang w:eastAsia="en-AU"/>
              </w:rPr>
              <w:t xml:space="preserve"> shoes to prevent slips</w:t>
            </w:r>
          </w:p>
        </w:tc>
      </w:tr>
      <w:tr w:rsidR="00A82757" w:rsidRPr="00EB26AF" w:rsidTr="00A82757">
        <w:trPr>
          <w:trHeight w:val="567"/>
          <w:jc w:val="center"/>
        </w:trPr>
        <w:tc>
          <w:tcPr>
            <w:tcW w:w="9870" w:type="dxa"/>
            <w:gridSpan w:val="5"/>
            <w:tcBorders>
              <w:top w:val="nil"/>
              <w:left w:val="nil"/>
              <w:bottom w:val="nil"/>
              <w:right w:val="nil"/>
            </w:tcBorders>
            <w:vAlign w:val="center"/>
          </w:tcPr>
          <w:p w:rsidR="00A82757" w:rsidRDefault="00A82757" w:rsidP="00A82757">
            <w:pPr>
              <w:numPr>
                <w:ilvl w:val="0"/>
                <w:numId w:val="2"/>
              </w:numPr>
              <w:autoSpaceDE w:val="0"/>
              <w:autoSpaceDN w:val="0"/>
              <w:adjustRightInd w:val="0"/>
              <w:ind w:left="357" w:hanging="357"/>
              <w:rPr>
                <w:lang w:eastAsia="en-AU"/>
              </w:rPr>
            </w:pPr>
            <w:r>
              <w:rPr>
                <w:lang w:eastAsia="en-AU"/>
              </w:rPr>
              <w:t>Make yourself aware of traffic flow and direction around the car wash</w:t>
            </w:r>
          </w:p>
        </w:tc>
      </w:tr>
      <w:tr w:rsidR="00A82757" w:rsidRPr="00EB26AF" w:rsidTr="00A82757">
        <w:trPr>
          <w:trHeight w:val="567"/>
          <w:jc w:val="center"/>
        </w:trPr>
        <w:tc>
          <w:tcPr>
            <w:tcW w:w="9870" w:type="dxa"/>
            <w:gridSpan w:val="5"/>
            <w:tcBorders>
              <w:top w:val="nil"/>
              <w:left w:val="nil"/>
              <w:bottom w:val="nil"/>
              <w:right w:val="nil"/>
            </w:tcBorders>
            <w:vAlign w:val="center"/>
          </w:tcPr>
          <w:p w:rsidR="00A82757" w:rsidRPr="00166CE6" w:rsidRDefault="00A82757" w:rsidP="00A82757">
            <w:pPr>
              <w:numPr>
                <w:ilvl w:val="0"/>
                <w:numId w:val="2"/>
              </w:numPr>
              <w:autoSpaceDE w:val="0"/>
              <w:autoSpaceDN w:val="0"/>
              <w:adjustRightInd w:val="0"/>
              <w:ind w:left="357" w:hanging="357"/>
              <w:rPr>
                <w:lang w:eastAsia="en-AU"/>
              </w:rPr>
            </w:pPr>
            <w:r>
              <w:rPr>
                <w:lang w:eastAsia="en-AU"/>
              </w:rPr>
              <w:t>Stand to the side of vehicles as they approach</w:t>
            </w:r>
          </w:p>
        </w:tc>
      </w:tr>
      <w:tr w:rsidR="00A82757" w:rsidRPr="00EB26AF" w:rsidTr="00A82757">
        <w:trPr>
          <w:trHeight w:val="567"/>
          <w:jc w:val="center"/>
        </w:trPr>
        <w:tc>
          <w:tcPr>
            <w:tcW w:w="9870" w:type="dxa"/>
            <w:gridSpan w:val="5"/>
            <w:tcBorders>
              <w:top w:val="nil"/>
              <w:left w:val="nil"/>
              <w:bottom w:val="nil"/>
              <w:right w:val="nil"/>
            </w:tcBorders>
            <w:vAlign w:val="center"/>
          </w:tcPr>
          <w:p w:rsidR="00A82757" w:rsidRDefault="00A82757" w:rsidP="00A82757">
            <w:pPr>
              <w:numPr>
                <w:ilvl w:val="0"/>
                <w:numId w:val="2"/>
              </w:numPr>
              <w:autoSpaceDE w:val="0"/>
              <w:autoSpaceDN w:val="0"/>
              <w:adjustRightInd w:val="0"/>
              <w:ind w:left="357" w:hanging="357"/>
              <w:rPr>
                <w:lang w:eastAsia="en-AU"/>
              </w:rPr>
            </w:pPr>
            <w:r>
              <w:rPr>
                <w:lang w:eastAsia="en-AU"/>
              </w:rPr>
              <w:t>Avoid standing between vehicles or between vehicles and other objects</w:t>
            </w:r>
          </w:p>
        </w:tc>
      </w:tr>
      <w:tr w:rsidR="00A82757" w:rsidRPr="00EB26AF" w:rsidTr="00A82757">
        <w:trPr>
          <w:trHeight w:val="567"/>
          <w:jc w:val="center"/>
        </w:trPr>
        <w:tc>
          <w:tcPr>
            <w:tcW w:w="9870" w:type="dxa"/>
            <w:gridSpan w:val="5"/>
            <w:tcBorders>
              <w:top w:val="nil"/>
              <w:left w:val="nil"/>
              <w:bottom w:val="nil"/>
              <w:right w:val="nil"/>
            </w:tcBorders>
            <w:vAlign w:val="center"/>
          </w:tcPr>
          <w:p w:rsidR="00A82757" w:rsidRPr="00831FDA" w:rsidRDefault="00A82757" w:rsidP="00A82757">
            <w:pPr>
              <w:numPr>
                <w:ilvl w:val="0"/>
                <w:numId w:val="2"/>
              </w:numPr>
              <w:autoSpaceDE w:val="0"/>
              <w:autoSpaceDN w:val="0"/>
              <w:adjustRightInd w:val="0"/>
              <w:ind w:left="357" w:hanging="357"/>
              <w:rPr>
                <w:lang w:eastAsia="en-AU"/>
              </w:rPr>
            </w:pPr>
            <w:r>
              <w:rPr>
                <w:lang w:eastAsia="en-AU"/>
              </w:rPr>
              <w:t>Avoid walking in front of or between moving vehicles</w:t>
            </w:r>
          </w:p>
        </w:tc>
      </w:tr>
      <w:tr w:rsidR="00A82757" w:rsidRPr="00EB26AF" w:rsidTr="00A82757">
        <w:trPr>
          <w:trHeight w:val="567"/>
          <w:jc w:val="center"/>
        </w:trPr>
        <w:tc>
          <w:tcPr>
            <w:tcW w:w="9870" w:type="dxa"/>
            <w:gridSpan w:val="5"/>
            <w:tcBorders>
              <w:top w:val="nil"/>
              <w:left w:val="nil"/>
              <w:bottom w:val="nil"/>
              <w:right w:val="nil"/>
            </w:tcBorders>
            <w:vAlign w:val="center"/>
          </w:tcPr>
          <w:p w:rsidR="00A82757" w:rsidRDefault="00A82757" w:rsidP="00A82757">
            <w:pPr>
              <w:numPr>
                <w:ilvl w:val="0"/>
                <w:numId w:val="2"/>
              </w:numPr>
              <w:autoSpaceDE w:val="0"/>
              <w:autoSpaceDN w:val="0"/>
              <w:adjustRightInd w:val="0"/>
              <w:ind w:left="357" w:hanging="357"/>
              <w:rPr>
                <w:lang w:eastAsia="en-AU"/>
              </w:rPr>
            </w:pPr>
            <w:r>
              <w:rPr>
                <w:lang w:eastAsia="en-AU"/>
              </w:rPr>
              <w:t>Make eye contact with the driver or alert the driver before walking in front of a car</w:t>
            </w:r>
          </w:p>
        </w:tc>
      </w:tr>
      <w:tr w:rsidR="003E7B86" w:rsidRPr="00EB26AF" w:rsidTr="00A82757">
        <w:trPr>
          <w:trHeight w:val="283"/>
          <w:jc w:val="center"/>
        </w:trPr>
        <w:tc>
          <w:tcPr>
            <w:tcW w:w="9870" w:type="dxa"/>
            <w:gridSpan w:val="5"/>
            <w:tcBorders>
              <w:top w:val="single" w:sz="4" w:space="0" w:color="auto"/>
              <w:left w:val="single" w:sz="4" w:space="0" w:color="auto"/>
              <w:bottom w:val="single" w:sz="4" w:space="0" w:color="auto"/>
              <w:right w:val="single" w:sz="4" w:space="0" w:color="auto"/>
            </w:tcBorders>
            <w:shd w:val="clear" w:color="auto" w:fill="DDDDDD"/>
            <w:vAlign w:val="center"/>
          </w:tcPr>
          <w:p w:rsidR="003E7B86" w:rsidRPr="009A5D42" w:rsidRDefault="009A5D42" w:rsidP="009A5D42">
            <w:pPr>
              <w:jc w:val="center"/>
              <w:rPr>
                <w:b/>
                <w:szCs w:val="22"/>
                <w:lang w:val="en-US"/>
              </w:rPr>
            </w:pPr>
            <w:r w:rsidRPr="009A5D42">
              <w:rPr>
                <w:b/>
                <w:szCs w:val="22"/>
                <w:lang w:val="en-US"/>
              </w:rPr>
              <w:t>Hand Washing</w:t>
            </w:r>
          </w:p>
        </w:tc>
      </w:tr>
      <w:tr w:rsidR="009A5D42" w:rsidRPr="00EB26AF" w:rsidTr="0080225B">
        <w:trPr>
          <w:trHeight w:val="567"/>
          <w:jc w:val="center"/>
        </w:trPr>
        <w:tc>
          <w:tcPr>
            <w:tcW w:w="9870" w:type="dxa"/>
            <w:gridSpan w:val="5"/>
            <w:tcBorders>
              <w:top w:val="nil"/>
              <w:left w:val="nil"/>
              <w:bottom w:val="nil"/>
              <w:right w:val="nil"/>
            </w:tcBorders>
            <w:vAlign w:val="center"/>
          </w:tcPr>
          <w:p w:rsidR="009A5D42" w:rsidRDefault="009A5D42" w:rsidP="009A5D42">
            <w:pPr>
              <w:numPr>
                <w:ilvl w:val="0"/>
                <w:numId w:val="2"/>
              </w:numPr>
              <w:autoSpaceDE w:val="0"/>
              <w:autoSpaceDN w:val="0"/>
              <w:adjustRightInd w:val="0"/>
              <w:ind w:left="357" w:hanging="357"/>
              <w:rPr>
                <w:lang w:eastAsia="en-AU"/>
              </w:rPr>
            </w:pPr>
            <w:r>
              <w:rPr>
                <w:lang w:eastAsia="en-AU"/>
              </w:rPr>
              <w:t>Wear appro</w:t>
            </w:r>
            <w:r w:rsidR="00991291">
              <w:rPr>
                <w:lang w:eastAsia="en-AU"/>
              </w:rPr>
              <w:t>pria</w:t>
            </w:r>
            <w:r>
              <w:rPr>
                <w:lang w:eastAsia="en-AU"/>
              </w:rPr>
              <w:t>te protective equipment for the chemical being used and the work being done</w:t>
            </w:r>
          </w:p>
        </w:tc>
      </w:tr>
      <w:tr w:rsidR="009A5D42" w:rsidRPr="00EB26AF" w:rsidTr="00991291">
        <w:trPr>
          <w:trHeight w:val="567"/>
          <w:jc w:val="center"/>
        </w:trPr>
        <w:tc>
          <w:tcPr>
            <w:tcW w:w="9870" w:type="dxa"/>
            <w:gridSpan w:val="5"/>
            <w:tcBorders>
              <w:top w:val="nil"/>
              <w:left w:val="nil"/>
              <w:bottom w:val="nil"/>
              <w:right w:val="nil"/>
            </w:tcBorders>
            <w:vAlign w:val="center"/>
          </w:tcPr>
          <w:p w:rsidR="009A5D42" w:rsidRPr="00166CE6" w:rsidRDefault="009A5D42" w:rsidP="009A5D42">
            <w:pPr>
              <w:numPr>
                <w:ilvl w:val="0"/>
                <w:numId w:val="2"/>
              </w:numPr>
              <w:autoSpaceDE w:val="0"/>
              <w:autoSpaceDN w:val="0"/>
              <w:adjustRightInd w:val="0"/>
              <w:ind w:left="357" w:hanging="357"/>
              <w:rPr>
                <w:lang w:eastAsia="en-AU"/>
              </w:rPr>
            </w:pPr>
            <w:r>
              <w:rPr>
                <w:lang w:eastAsia="en-AU"/>
              </w:rPr>
              <w:t>Only designated drivers should drive or move vehicles in Car Wash</w:t>
            </w:r>
          </w:p>
        </w:tc>
      </w:tr>
      <w:tr w:rsidR="009A5D42" w:rsidRPr="00EB26AF" w:rsidTr="009A5D42">
        <w:trPr>
          <w:trHeight w:val="794"/>
          <w:jc w:val="center"/>
        </w:trPr>
        <w:tc>
          <w:tcPr>
            <w:tcW w:w="9870" w:type="dxa"/>
            <w:gridSpan w:val="5"/>
            <w:tcBorders>
              <w:top w:val="nil"/>
              <w:left w:val="nil"/>
              <w:bottom w:val="nil"/>
              <w:right w:val="nil"/>
            </w:tcBorders>
            <w:vAlign w:val="center"/>
          </w:tcPr>
          <w:p w:rsidR="009A5D42" w:rsidRDefault="009A5D42" w:rsidP="009A5D42">
            <w:pPr>
              <w:numPr>
                <w:ilvl w:val="0"/>
                <w:numId w:val="2"/>
              </w:numPr>
              <w:autoSpaceDE w:val="0"/>
              <w:autoSpaceDN w:val="0"/>
              <w:adjustRightInd w:val="0"/>
              <w:ind w:left="357" w:hanging="357"/>
              <w:rPr>
                <w:lang w:eastAsia="en-AU"/>
              </w:rPr>
            </w:pPr>
            <w:r>
              <w:rPr>
                <w:lang w:eastAsia="en-AU"/>
              </w:rPr>
              <w:t>Driver should be aware of the location of all workers in the immediate area when moving cars. They must ensure all workers are clear of the vehicle prior to moving vehicle.</w:t>
            </w:r>
          </w:p>
        </w:tc>
      </w:tr>
      <w:tr w:rsidR="009A5D42" w:rsidRPr="00EB26AF" w:rsidTr="0008745C">
        <w:trPr>
          <w:trHeight w:val="567"/>
          <w:jc w:val="center"/>
        </w:trPr>
        <w:tc>
          <w:tcPr>
            <w:tcW w:w="9870" w:type="dxa"/>
            <w:gridSpan w:val="5"/>
            <w:tcBorders>
              <w:top w:val="nil"/>
              <w:left w:val="nil"/>
              <w:bottom w:val="nil"/>
              <w:right w:val="nil"/>
            </w:tcBorders>
            <w:vAlign w:val="center"/>
          </w:tcPr>
          <w:p w:rsidR="009A5D42" w:rsidRDefault="009A5D42" w:rsidP="009A5D42">
            <w:pPr>
              <w:numPr>
                <w:ilvl w:val="0"/>
                <w:numId w:val="2"/>
              </w:numPr>
              <w:autoSpaceDE w:val="0"/>
              <w:autoSpaceDN w:val="0"/>
              <w:adjustRightInd w:val="0"/>
              <w:ind w:left="357" w:hanging="357"/>
              <w:rPr>
                <w:lang w:eastAsia="en-AU"/>
              </w:rPr>
            </w:pPr>
            <w:r>
              <w:rPr>
                <w:lang w:eastAsia="en-AU"/>
              </w:rPr>
              <w:t xml:space="preserve">To avoid collisions, be aware of all other vehicle movement as you move vehicles </w:t>
            </w:r>
          </w:p>
        </w:tc>
      </w:tr>
      <w:tr w:rsidR="009A5D42" w:rsidRPr="00EB26AF" w:rsidTr="0008745C">
        <w:trPr>
          <w:trHeight w:val="567"/>
          <w:jc w:val="center"/>
        </w:trPr>
        <w:tc>
          <w:tcPr>
            <w:tcW w:w="9870" w:type="dxa"/>
            <w:gridSpan w:val="5"/>
            <w:tcBorders>
              <w:top w:val="nil"/>
              <w:left w:val="nil"/>
              <w:bottom w:val="nil"/>
              <w:right w:val="nil"/>
            </w:tcBorders>
            <w:vAlign w:val="center"/>
          </w:tcPr>
          <w:p w:rsidR="009A5D42" w:rsidRPr="00166CE6" w:rsidRDefault="009A5D42" w:rsidP="009A5D42">
            <w:pPr>
              <w:numPr>
                <w:ilvl w:val="0"/>
                <w:numId w:val="2"/>
              </w:numPr>
              <w:autoSpaceDE w:val="0"/>
              <w:autoSpaceDN w:val="0"/>
              <w:adjustRightInd w:val="0"/>
              <w:ind w:left="357" w:hanging="357"/>
              <w:rPr>
                <w:lang w:eastAsia="en-AU"/>
              </w:rPr>
            </w:pPr>
            <w:r>
              <w:rPr>
                <w:lang w:eastAsia="en-AU"/>
              </w:rPr>
              <w:t>Workers should stand clear of the front and rear of vehicles when they are being moved.</w:t>
            </w:r>
          </w:p>
        </w:tc>
      </w:tr>
      <w:tr w:rsidR="009A5D42" w:rsidRPr="00EB26AF" w:rsidTr="009A5D42">
        <w:trPr>
          <w:trHeight w:val="794"/>
          <w:jc w:val="center"/>
        </w:trPr>
        <w:tc>
          <w:tcPr>
            <w:tcW w:w="9870" w:type="dxa"/>
            <w:gridSpan w:val="5"/>
            <w:tcBorders>
              <w:top w:val="nil"/>
              <w:left w:val="nil"/>
              <w:bottom w:val="nil"/>
              <w:right w:val="nil"/>
            </w:tcBorders>
            <w:vAlign w:val="center"/>
          </w:tcPr>
          <w:p w:rsidR="009A5D42" w:rsidRDefault="009A5D42" w:rsidP="009A5D42">
            <w:pPr>
              <w:numPr>
                <w:ilvl w:val="0"/>
                <w:numId w:val="2"/>
              </w:numPr>
              <w:autoSpaceDE w:val="0"/>
              <w:autoSpaceDN w:val="0"/>
              <w:adjustRightInd w:val="0"/>
              <w:ind w:left="357" w:hanging="357"/>
              <w:rPr>
                <w:lang w:eastAsia="en-AU"/>
              </w:rPr>
            </w:pPr>
            <w:r>
              <w:rPr>
                <w:lang w:eastAsia="en-AU"/>
              </w:rPr>
              <w:t>Wait until vehicle is stationary, switching off with gear engaged and hand brake on before beginning wash or clean</w:t>
            </w:r>
          </w:p>
        </w:tc>
      </w:tr>
      <w:tr w:rsidR="009A5D42" w:rsidRPr="00EB26AF" w:rsidTr="009A5D42">
        <w:trPr>
          <w:trHeight w:val="794"/>
          <w:jc w:val="center"/>
        </w:trPr>
        <w:tc>
          <w:tcPr>
            <w:tcW w:w="9870" w:type="dxa"/>
            <w:gridSpan w:val="5"/>
            <w:tcBorders>
              <w:top w:val="nil"/>
              <w:left w:val="nil"/>
              <w:bottom w:val="nil"/>
              <w:right w:val="nil"/>
            </w:tcBorders>
            <w:vAlign w:val="center"/>
          </w:tcPr>
          <w:p w:rsidR="009A5D42" w:rsidRPr="001F0C98" w:rsidRDefault="009A5D42" w:rsidP="009A5D42">
            <w:pPr>
              <w:numPr>
                <w:ilvl w:val="0"/>
                <w:numId w:val="2"/>
              </w:numPr>
              <w:autoSpaceDE w:val="0"/>
              <w:autoSpaceDN w:val="0"/>
              <w:adjustRightInd w:val="0"/>
              <w:rPr>
                <w:lang w:eastAsia="en-AU"/>
              </w:rPr>
            </w:pPr>
            <w:r>
              <w:rPr>
                <w:lang w:eastAsia="en-AU"/>
              </w:rPr>
              <w:t>Ensure you have firm footing when reaching to wash the top of vehicles eg. standing on wheels to wash the roof of 4WD vehicles</w:t>
            </w:r>
          </w:p>
        </w:tc>
      </w:tr>
      <w:tr w:rsidR="00F431E4" w:rsidRPr="00EB26AF" w:rsidTr="009A5D42">
        <w:trPr>
          <w:trHeight w:val="794"/>
          <w:jc w:val="center"/>
        </w:trPr>
        <w:tc>
          <w:tcPr>
            <w:tcW w:w="9870" w:type="dxa"/>
            <w:gridSpan w:val="5"/>
            <w:tcBorders>
              <w:top w:val="nil"/>
              <w:left w:val="nil"/>
              <w:bottom w:val="nil"/>
              <w:right w:val="nil"/>
            </w:tcBorders>
            <w:vAlign w:val="center"/>
          </w:tcPr>
          <w:p w:rsidR="00F431E4" w:rsidRDefault="00F431E4" w:rsidP="009A5D42">
            <w:pPr>
              <w:numPr>
                <w:ilvl w:val="0"/>
                <w:numId w:val="2"/>
              </w:numPr>
              <w:autoSpaceDE w:val="0"/>
              <w:autoSpaceDN w:val="0"/>
              <w:adjustRightInd w:val="0"/>
              <w:rPr>
                <w:lang w:eastAsia="en-AU"/>
              </w:rPr>
            </w:pPr>
            <w:r>
              <w:rPr>
                <w:lang w:eastAsia="en-AU"/>
              </w:rPr>
              <w:t>DO NOT point high pressure sprays at other people. Always have the spray pointed away from yourself when depressing the trigger.</w:t>
            </w:r>
          </w:p>
        </w:tc>
      </w:tr>
      <w:tr w:rsidR="009A5D42" w:rsidRPr="00EB26AF" w:rsidTr="0008745C">
        <w:trPr>
          <w:trHeight w:val="567"/>
          <w:jc w:val="center"/>
        </w:trPr>
        <w:tc>
          <w:tcPr>
            <w:tcW w:w="9870" w:type="dxa"/>
            <w:gridSpan w:val="5"/>
            <w:tcBorders>
              <w:top w:val="nil"/>
              <w:left w:val="nil"/>
              <w:bottom w:val="nil"/>
              <w:right w:val="nil"/>
            </w:tcBorders>
            <w:vAlign w:val="center"/>
          </w:tcPr>
          <w:p w:rsidR="009A5D42" w:rsidRDefault="009A5D42" w:rsidP="009A5D42">
            <w:pPr>
              <w:numPr>
                <w:ilvl w:val="0"/>
                <w:numId w:val="2"/>
              </w:numPr>
              <w:autoSpaceDE w:val="0"/>
              <w:autoSpaceDN w:val="0"/>
              <w:adjustRightInd w:val="0"/>
              <w:rPr>
                <w:lang w:eastAsia="en-AU"/>
              </w:rPr>
            </w:pPr>
            <w:r>
              <w:rPr>
                <w:lang w:eastAsia="en-AU"/>
              </w:rPr>
              <w:t>Keep electrical cords and equipment clear of water or wet areas</w:t>
            </w:r>
          </w:p>
        </w:tc>
      </w:tr>
      <w:tr w:rsidR="009A5D42" w:rsidRPr="00EB26AF" w:rsidTr="0008745C">
        <w:trPr>
          <w:trHeight w:val="567"/>
          <w:jc w:val="center"/>
        </w:trPr>
        <w:tc>
          <w:tcPr>
            <w:tcW w:w="9870" w:type="dxa"/>
            <w:gridSpan w:val="5"/>
            <w:tcBorders>
              <w:top w:val="nil"/>
              <w:left w:val="nil"/>
              <w:bottom w:val="nil"/>
              <w:right w:val="nil"/>
            </w:tcBorders>
            <w:vAlign w:val="center"/>
          </w:tcPr>
          <w:p w:rsidR="009A5D42" w:rsidRDefault="009A5D42" w:rsidP="009A5D42">
            <w:pPr>
              <w:numPr>
                <w:ilvl w:val="0"/>
                <w:numId w:val="2"/>
              </w:numPr>
              <w:autoSpaceDE w:val="0"/>
              <w:autoSpaceDN w:val="0"/>
              <w:adjustRightInd w:val="0"/>
              <w:rPr>
                <w:lang w:eastAsia="en-AU"/>
              </w:rPr>
            </w:pPr>
            <w:r>
              <w:rPr>
                <w:lang w:eastAsia="en-AU"/>
              </w:rPr>
              <w:lastRenderedPageBreak/>
              <w:t>Keep cords and hoses clear of walk areas to avoid trips</w:t>
            </w:r>
          </w:p>
        </w:tc>
      </w:tr>
      <w:tr w:rsidR="009A5D42" w:rsidRPr="00EB26AF" w:rsidTr="0080225B">
        <w:trPr>
          <w:trHeight w:val="794"/>
          <w:jc w:val="center"/>
        </w:trPr>
        <w:tc>
          <w:tcPr>
            <w:tcW w:w="9870" w:type="dxa"/>
            <w:gridSpan w:val="5"/>
            <w:tcBorders>
              <w:top w:val="nil"/>
              <w:left w:val="nil"/>
              <w:bottom w:val="nil"/>
              <w:right w:val="nil"/>
            </w:tcBorders>
            <w:vAlign w:val="center"/>
          </w:tcPr>
          <w:p w:rsidR="009A5D42" w:rsidRDefault="009A5D42" w:rsidP="009A5D42">
            <w:pPr>
              <w:numPr>
                <w:ilvl w:val="0"/>
                <w:numId w:val="2"/>
              </w:numPr>
              <w:autoSpaceDE w:val="0"/>
              <w:autoSpaceDN w:val="0"/>
              <w:adjustRightInd w:val="0"/>
              <w:rPr>
                <w:lang w:eastAsia="en-AU"/>
              </w:rPr>
            </w:pPr>
            <w:r>
              <w:rPr>
                <w:lang w:eastAsia="en-AU"/>
              </w:rPr>
              <w:t xml:space="preserve">Minimise awkward postures when cleaning cars. If necessary, change job/tasks to provide a break from awkward job/tasks </w:t>
            </w:r>
          </w:p>
        </w:tc>
      </w:tr>
      <w:tr w:rsidR="003E7B86" w:rsidRPr="00EB26AF" w:rsidTr="00A82757">
        <w:trPr>
          <w:trHeight w:val="283"/>
          <w:jc w:val="center"/>
        </w:trPr>
        <w:tc>
          <w:tcPr>
            <w:tcW w:w="9870" w:type="dxa"/>
            <w:gridSpan w:val="5"/>
            <w:tcBorders>
              <w:top w:val="single" w:sz="4" w:space="0" w:color="auto"/>
              <w:left w:val="single" w:sz="4" w:space="0" w:color="auto"/>
              <w:bottom w:val="single" w:sz="4" w:space="0" w:color="auto"/>
              <w:right w:val="single" w:sz="4" w:space="0" w:color="auto"/>
            </w:tcBorders>
            <w:shd w:val="clear" w:color="auto" w:fill="DDDDDD"/>
            <w:vAlign w:val="center"/>
          </w:tcPr>
          <w:p w:rsidR="003E7B86" w:rsidRPr="009A5D42" w:rsidRDefault="009A5D42" w:rsidP="009A5D42">
            <w:pPr>
              <w:jc w:val="center"/>
              <w:rPr>
                <w:b/>
                <w:szCs w:val="22"/>
                <w:lang w:val="en-US"/>
              </w:rPr>
            </w:pPr>
            <w:bookmarkStart w:id="3" w:name="_Hlk492549837"/>
            <w:r>
              <w:rPr>
                <w:b/>
                <w:szCs w:val="22"/>
                <w:lang w:val="en-US"/>
              </w:rPr>
              <w:t>Tunnel Hand Washes</w:t>
            </w:r>
          </w:p>
        </w:tc>
      </w:tr>
      <w:tr w:rsidR="009A5D42" w:rsidRPr="00EB26AF" w:rsidTr="00991291">
        <w:trPr>
          <w:trHeight w:val="567"/>
          <w:jc w:val="center"/>
        </w:trPr>
        <w:tc>
          <w:tcPr>
            <w:tcW w:w="9870" w:type="dxa"/>
            <w:gridSpan w:val="5"/>
            <w:tcBorders>
              <w:top w:val="single" w:sz="4" w:space="0" w:color="auto"/>
              <w:left w:val="nil"/>
              <w:bottom w:val="nil"/>
              <w:right w:val="nil"/>
            </w:tcBorders>
            <w:vAlign w:val="center"/>
          </w:tcPr>
          <w:p w:rsidR="009A5D42" w:rsidRPr="00701911" w:rsidRDefault="00F431E4" w:rsidP="009A5D42">
            <w:pPr>
              <w:pStyle w:val="ListParagraph"/>
              <w:numPr>
                <w:ilvl w:val="0"/>
                <w:numId w:val="4"/>
              </w:numPr>
            </w:pPr>
            <w:r>
              <w:t>Make yourself aware of the locations of all emergency stop buttons for the tunnel</w:t>
            </w:r>
          </w:p>
        </w:tc>
      </w:tr>
      <w:tr w:rsidR="009A5D42" w:rsidRPr="00EB26AF" w:rsidTr="009A5D42">
        <w:trPr>
          <w:trHeight w:val="567"/>
          <w:jc w:val="center"/>
        </w:trPr>
        <w:tc>
          <w:tcPr>
            <w:tcW w:w="9870" w:type="dxa"/>
            <w:gridSpan w:val="5"/>
            <w:tcBorders>
              <w:top w:val="nil"/>
              <w:left w:val="nil"/>
              <w:bottom w:val="nil"/>
              <w:right w:val="nil"/>
            </w:tcBorders>
            <w:vAlign w:val="center"/>
          </w:tcPr>
          <w:p w:rsidR="009A5D42" w:rsidRPr="00701911" w:rsidRDefault="00F431E4" w:rsidP="009A5D42">
            <w:pPr>
              <w:pStyle w:val="ListParagraph"/>
              <w:numPr>
                <w:ilvl w:val="0"/>
                <w:numId w:val="4"/>
              </w:numPr>
            </w:pPr>
            <w:r>
              <w:rPr>
                <w:lang w:eastAsia="en-AU"/>
              </w:rPr>
              <w:t>Wear appropriate protective equipment for the chemical being used and the work being done</w:t>
            </w:r>
          </w:p>
        </w:tc>
      </w:tr>
      <w:tr w:rsidR="00F431E4" w:rsidRPr="00EB26AF" w:rsidTr="009A5D42">
        <w:trPr>
          <w:trHeight w:val="567"/>
          <w:jc w:val="center"/>
        </w:trPr>
        <w:tc>
          <w:tcPr>
            <w:tcW w:w="9870" w:type="dxa"/>
            <w:gridSpan w:val="5"/>
            <w:tcBorders>
              <w:top w:val="nil"/>
              <w:left w:val="nil"/>
              <w:bottom w:val="nil"/>
              <w:right w:val="nil"/>
            </w:tcBorders>
            <w:vAlign w:val="center"/>
          </w:tcPr>
          <w:p w:rsidR="00F431E4" w:rsidRPr="00701911" w:rsidRDefault="00F431E4" w:rsidP="009A5D42">
            <w:pPr>
              <w:pStyle w:val="ListParagraph"/>
              <w:numPr>
                <w:ilvl w:val="0"/>
                <w:numId w:val="4"/>
              </w:numPr>
            </w:pPr>
            <w:r w:rsidRPr="00701911">
              <w:t>Only designated drivers should drive or move vehicles in Car Wash</w:t>
            </w:r>
          </w:p>
        </w:tc>
      </w:tr>
      <w:tr w:rsidR="00991291" w:rsidRPr="00EB26AF" w:rsidTr="00991291">
        <w:trPr>
          <w:trHeight w:val="794"/>
          <w:jc w:val="center"/>
        </w:trPr>
        <w:tc>
          <w:tcPr>
            <w:tcW w:w="9870" w:type="dxa"/>
            <w:gridSpan w:val="5"/>
            <w:tcBorders>
              <w:top w:val="nil"/>
              <w:left w:val="nil"/>
              <w:bottom w:val="nil"/>
              <w:right w:val="nil"/>
            </w:tcBorders>
            <w:vAlign w:val="center"/>
          </w:tcPr>
          <w:p w:rsidR="00991291" w:rsidRPr="00701911" w:rsidRDefault="00991291" w:rsidP="009A5D42">
            <w:pPr>
              <w:pStyle w:val="ListParagraph"/>
              <w:numPr>
                <w:ilvl w:val="0"/>
                <w:numId w:val="4"/>
              </w:numPr>
            </w:pPr>
            <w:r w:rsidRPr="00701911">
              <w:t>Driver should be aware of the location of all workers in the immediate area when moving cars. They must ensure all workers are clear of the vehicle prior to moving vehicle.</w:t>
            </w:r>
          </w:p>
        </w:tc>
      </w:tr>
      <w:tr w:rsidR="009A5D42" w:rsidRPr="00EB26AF" w:rsidTr="009A5D42">
        <w:trPr>
          <w:trHeight w:val="567"/>
          <w:jc w:val="center"/>
        </w:trPr>
        <w:tc>
          <w:tcPr>
            <w:tcW w:w="9870" w:type="dxa"/>
            <w:gridSpan w:val="5"/>
            <w:tcBorders>
              <w:top w:val="nil"/>
              <w:left w:val="nil"/>
              <w:bottom w:val="nil"/>
              <w:right w:val="nil"/>
            </w:tcBorders>
            <w:vAlign w:val="center"/>
          </w:tcPr>
          <w:p w:rsidR="009A5D42" w:rsidRPr="00701911" w:rsidRDefault="009A5D42" w:rsidP="009A5D42">
            <w:pPr>
              <w:pStyle w:val="ListParagraph"/>
              <w:numPr>
                <w:ilvl w:val="0"/>
                <w:numId w:val="4"/>
              </w:numPr>
            </w:pPr>
            <w:r w:rsidRPr="00701911">
              <w:t xml:space="preserve">To avoid collisions, be aware of all other vehicle movement as you move vehicles </w:t>
            </w:r>
          </w:p>
        </w:tc>
      </w:tr>
      <w:tr w:rsidR="009A5D42" w:rsidRPr="00EB26AF" w:rsidTr="009A5D42">
        <w:trPr>
          <w:trHeight w:val="567"/>
          <w:jc w:val="center"/>
        </w:trPr>
        <w:tc>
          <w:tcPr>
            <w:tcW w:w="9870" w:type="dxa"/>
            <w:gridSpan w:val="5"/>
            <w:tcBorders>
              <w:top w:val="nil"/>
              <w:left w:val="nil"/>
              <w:bottom w:val="nil"/>
              <w:right w:val="nil"/>
            </w:tcBorders>
            <w:vAlign w:val="center"/>
          </w:tcPr>
          <w:p w:rsidR="009A5D42" w:rsidRPr="00701911" w:rsidRDefault="009A5D42" w:rsidP="009A5D42">
            <w:pPr>
              <w:pStyle w:val="ListParagraph"/>
              <w:numPr>
                <w:ilvl w:val="0"/>
                <w:numId w:val="4"/>
              </w:numPr>
            </w:pPr>
            <w:r w:rsidRPr="00701911">
              <w:t>Workers should stand clear of the front and rear of vehicles when they are being moved.</w:t>
            </w:r>
          </w:p>
        </w:tc>
      </w:tr>
      <w:tr w:rsidR="00F431E4" w:rsidRPr="00EB26AF" w:rsidTr="005916A1">
        <w:trPr>
          <w:trHeight w:val="794"/>
          <w:jc w:val="center"/>
        </w:trPr>
        <w:tc>
          <w:tcPr>
            <w:tcW w:w="9870" w:type="dxa"/>
            <w:gridSpan w:val="5"/>
            <w:tcBorders>
              <w:top w:val="nil"/>
              <w:left w:val="nil"/>
              <w:bottom w:val="nil"/>
              <w:right w:val="nil"/>
            </w:tcBorders>
            <w:vAlign w:val="center"/>
          </w:tcPr>
          <w:p w:rsidR="00F431E4" w:rsidRPr="00701911" w:rsidRDefault="00F431E4" w:rsidP="009A5D42">
            <w:pPr>
              <w:pStyle w:val="ListParagraph"/>
              <w:numPr>
                <w:ilvl w:val="0"/>
                <w:numId w:val="4"/>
              </w:numPr>
            </w:pPr>
            <w:r w:rsidRPr="00F431E4">
              <w:t>DO NOT point high pressure sprays at other people. Always have the spray pointed away from yourself when depressing the trigger.</w:t>
            </w:r>
          </w:p>
        </w:tc>
      </w:tr>
      <w:tr w:rsidR="009A5D42" w:rsidRPr="00EB26AF" w:rsidTr="009A5D42">
        <w:trPr>
          <w:trHeight w:val="567"/>
          <w:jc w:val="center"/>
        </w:trPr>
        <w:tc>
          <w:tcPr>
            <w:tcW w:w="9870" w:type="dxa"/>
            <w:gridSpan w:val="5"/>
            <w:tcBorders>
              <w:top w:val="nil"/>
              <w:left w:val="nil"/>
              <w:bottom w:val="nil"/>
              <w:right w:val="nil"/>
            </w:tcBorders>
            <w:vAlign w:val="center"/>
          </w:tcPr>
          <w:p w:rsidR="009A5D42" w:rsidRPr="00701911" w:rsidRDefault="009A5D42" w:rsidP="009A5D42">
            <w:pPr>
              <w:pStyle w:val="ListParagraph"/>
              <w:numPr>
                <w:ilvl w:val="0"/>
                <w:numId w:val="4"/>
              </w:numPr>
            </w:pPr>
            <w:r>
              <w:t>Keep hoses clear of walk areas</w:t>
            </w:r>
          </w:p>
        </w:tc>
      </w:tr>
      <w:tr w:rsidR="009A5D42" w:rsidRPr="00EB26AF" w:rsidTr="009A5D42">
        <w:trPr>
          <w:trHeight w:val="567"/>
          <w:jc w:val="center"/>
        </w:trPr>
        <w:tc>
          <w:tcPr>
            <w:tcW w:w="9870" w:type="dxa"/>
            <w:gridSpan w:val="5"/>
            <w:tcBorders>
              <w:top w:val="nil"/>
              <w:left w:val="nil"/>
              <w:bottom w:val="nil"/>
              <w:right w:val="nil"/>
            </w:tcBorders>
            <w:vAlign w:val="center"/>
          </w:tcPr>
          <w:p w:rsidR="009A5D42" w:rsidRPr="00701911" w:rsidRDefault="00991291" w:rsidP="009A5D42">
            <w:pPr>
              <w:pStyle w:val="ListParagraph"/>
              <w:numPr>
                <w:ilvl w:val="0"/>
                <w:numId w:val="4"/>
              </w:numPr>
            </w:pPr>
            <w:r>
              <w:t>Ensure the speed of the tunnel is at crawling speed (approx. 5 metres per minute).</w:t>
            </w:r>
          </w:p>
        </w:tc>
      </w:tr>
      <w:tr w:rsidR="009A5D42" w:rsidRPr="00EB26AF" w:rsidTr="005916A1">
        <w:trPr>
          <w:trHeight w:val="794"/>
          <w:jc w:val="center"/>
        </w:trPr>
        <w:tc>
          <w:tcPr>
            <w:tcW w:w="9870" w:type="dxa"/>
            <w:gridSpan w:val="5"/>
            <w:tcBorders>
              <w:top w:val="nil"/>
              <w:left w:val="nil"/>
              <w:bottom w:val="nil"/>
              <w:right w:val="nil"/>
            </w:tcBorders>
            <w:vAlign w:val="center"/>
          </w:tcPr>
          <w:p w:rsidR="009A5D42" w:rsidRPr="00701911" w:rsidRDefault="00991291" w:rsidP="009A5D42">
            <w:pPr>
              <w:pStyle w:val="ListParagraph"/>
              <w:numPr>
                <w:ilvl w:val="0"/>
                <w:numId w:val="4"/>
              </w:numPr>
            </w:pPr>
            <w:r>
              <w:t xml:space="preserve">Alert other workers and ensure other workers are clear of vehicles before engaging the tunnel </w:t>
            </w:r>
            <w:r w:rsidR="00800CD6">
              <w:t>mechanism</w:t>
            </w:r>
          </w:p>
        </w:tc>
      </w:tr>
      <w:tr w:rsidR="009A5D42" w:rsidRPr="00EB26AF" w:rsidTr="009A5D42">
        <w:trPr>
          <w:trHeight w:val="567"/>
          <w:jc w:val="center"/>
        </w:trPr>
        <w:tc>
          <w:tcPr>
            <w:tcW w:w="9870" w:type="dxa"/>
            <w:gridSpan w:val="5"/>
            <w:tcBorders>
              <w:top w:val="nil"/>
              <w:left w:val="nil"/>
              <w:bottom w:val="nil"/>
              <w:right w:val="nil"/>
            </w:tcBorders>
            <w:vAlign w:val="center"/>
          </w:tcPr>
          <w:p w:rsidR="009A5D42" w:rsidRPr="00701911" w:rsidRDefault="00F431E4" w:rsidP="009A5D42">
            <w:pPr>
              <w:pStyle w:val="ListParagraph"/>
              <w:numPr>
                <w:ilvl w:val="0"/>
                <w:numId w:val="4"/>
              </w:numPr>
            </w:pPr>
            <w:r>
              <w:t>Keep at least 2.5 metres gap between vehicles when placing them on the tunnel mechanism</w:t>
            </w:r>
          </w:p>
        </w:tc>
      </w:tr>
      <w:tr w:rsidR="00F431E4" w:rsidRPr="00EB26AF" w:rsidTr="005916A1">
        <w:trPr>
          <w:trHeight w:val="794"/>
          <w:jc w:val="center"/>
        </w:trPr>
        <w:tc>
          <w:tcPr>
            <w:tcW w:w="9870" w:type="dxa"/>
            <w:gridSpan w:val="5"/>
            <w:tcBorders>
              <w:top w:val="nil"/>
              <w:left w:val="nil"/>
              <w:bottom w:val="nil"/>
              <w:right w:val="nil"/>
            </w:tcBorders>
            <w:vAlign w:val="center"/>
          </w:tcPr>
          <w:p w:rsidR="00F431E4" w:rsidRDefault="00F431E4" w:rsidP="009A5D42">
            <w:pPr>
              <w:pStyle w:val="ListParagraph"/>
              <w:numPr>
                <w:ilvl w:val="0"/>
                <w:numId w:val="4"/>
              </w:numPr>
            </w:pPr>
            <w:r>
              <w:t xml:space="preserve">Avoid standing between cars as vehicles are driven into the tunnel or as vehicles reach the end of the tunnel. </w:t>
            </w:r>
          </w:p>
        </w:tc>
      </w:tr>
      <w:bookmarkEnd w:id="3"/>
      <w:tr w:rsidR="009A5D42" w:rsidRPr="009A5D42" w:rsidTr="007B7E4E">
        <w:trPr>
          <w:trHeight w:val="283"/>
          <w:jc w:val="center"/>
        </w:trPr>
        <w:tc>
          <w:tcPr>
            <w:tcW w:w="9870" w:type="dxa"/>
            <w:gridSpan w:val="5"/>
            <w:tcBorders>
              <w:top w:val="single" w:sz="4" w:space="0" w:color="auto"/>
              <w:left w:val="single" w:sz="4" w:space="0" w:color="auto"/>
              <w:bottom w:val="single" w:sz="4" w:space="0" w:color="auto"/>
              <w:right w:val="single" w:sz="4" w:space="0" w:color="auto"/>
            </w:tcBorders>
            <w:shd w:val="clear" w:color="auto" w:fill="DDDDDD"/>
            <w:vAlign w:val="center"/>
          </w:tcPr>
          <w:p w:rsidR="009A5D42" w:rsidRPr="009A5D42" w:rsidRDefault="009A5D42" w:rsidP="007B7E4E">
            <w:pPr>
              <w:jc w:val="center"/>
              <w:rPr>
                <w:b/>
                <w:szCs w:val="22"/>
                <w:lang w:val="en-US"/>
              </w:rPr>
            </w:pPr>
            <w:r>
              <w:rPr>
                <w:b/>
                <w:szCs w:val="22"/>
                <w:lang w:val="en-US"/>
              </w:rPr>
              <w:t>Automatic Car Washes</w:t>
            </w:r>
          </w:p>
        </w:tc>
      </w:tr>
      <w:tr w:rsidR="009A5D42" w:rsidRPr="00DE4F4B" w:rsidTr="005916A1">
        <w:trPr>
          <w:trHeight w:val="624"/>
          <w:jc w:val="center"/>
        </w:trPr>
        <w:tc>
          <w:tcPr>
            <w:tcW w:w="9870" w:type="dxa"/>
            <w:gridSpan w:val="5"/>
            <w:tcBorders>
              <w:top w:val="single" w:sz="4" w:space="0" w:color="auto"/>
              <w:left w:val="nil"/>
              <w:bottom w:val="nil"/>
              <w:right w:val="nil"/>
            </w:tcBorders>
            <w:vAlign w:val="center"/>
          </w:tcPr>
          <w:p w:rsidR="009A5D42" w:rsidRPr="00DE4F4B" w:rsidRDefault="00F431E4" w:rsidP="009A5D42">
            <w:pPr>
              <w:pStyle w:val="ListParagraph"/>
              <w:numPr>
                <w:ilvl w:val="0"/>
                <w:numId w:val="3"/>
              </w:numPr>
            </w:pPr>
            <w:r w:rsidRPr="00F431E4">
              <w:t>Make yourself aware of the locations of all emergency stop buttons for the tunnel</w:t>
            </w:r>
          </w:p>
        </w:tc>
      </w:tr>
      <w:tr w:rsidR="009A5D42" w:rsidRPr="00DE4F4B" w:rsidTr="005916A1">
        <w:trPr>
          <w:trHeight w:val="624"/>
          <w:jc w:val="center"/>
        </w:trPr>
        <w:tc>
          <w:tcPr>
            <w:tcW w:w="9870" w:type="dxa"/>
            <w:gridSpan w:val="5"/>
            <w:tcBorders>
              <w:top w:val="nil"/>
              <w:left w:val="nil"/>
              <w:bottom w:val="nil"/>
              <w:right w:val="nil"/>
            </w:tcBorders>
            <w:vAlign w:val="center"/>
          </w:tcPr>
          <w:p w:rsidR="009A5D42" w:rsidRPr="00DE4F4B" w:rsidRDefault="00F431E4" w:rsidP="009A5D42">
            <w:pPr>
              <w:pStyle w:val="ListParagraph"/>
              <w:numPr>
                <w:ilvl w:val="0"/>
                <w:numId w:val="3"/>
              </w:numPr>
            </w:pPr>
            <w:r w:rsidRPr="00DE4F4B">
              <w:t xml:space="preserve">Do not enter an automatic car wash while it is operating. </w:t>
            </w:r>
          </w:p>
        </w:tc>
      </w:tr>
      <w:tr w:rsidR="009A5D42" w:rsidRPr="00DE4F4B" w:rsidTr="005916A1">
        <w:trPr>
          <w:trHeight w:val="624"/>
          <w:jc w:val="center"/>
        </w:trPr>
        <w:tc>
          <w:tcPr>
            <w:tcW w:w="9870" w:type="dxa"/>
            <w:gridSpan w:val="5"/>
            <w:tcBorders>
              <w:top w:val="nil"/>
              <w:left w:val="nil"/>
              <w:bottom w:val="nil"/>
              <w:right w:val="nil"/>
            </w:tcBorders>
            <w:vAlign w:val="center"/>
          </w:tcPr>
          <w:p w:rsidR="009A5D42" w:rsidRPr="00DE4F4B" w:rsidRDefault="00F431E4" w:rsidP="009A5D42">
            <w:pPr>
              <w:pStyle w:val="ListParagraph"/>
              <w:numPr>
                <w:ilvl w:val="0"/>
                <w:numId w:val="3"/>
              </w:numPr>
            </w:pPr>
            <w:r w:rsidRPr="00DE4F4B">
              <w:t>Turn off the car wash and close the entry before entering car wash.</w:t>
            </w:r>
          </w:p>
        </w:tc>
      </w:tr>
      <w:tr w:rsidR="005916A1" w:rsidRPr="00DE4F4B" w:rsidTr="005916A1">
        <w:trPr>
          <w:trHeight w:val="624"/>
          <w:jc w:val="center"/>
        </w:trPr>
        <w:tc>
          <w:tcPr>
            <w:tcW w:w="9870" w:type="dxa"/>
            <w:gridSpan w:val="5"/>
            <w:tcBorders>
              <w:top w:val="nil"/>
              <w:left w:val="nil"/>
              <w:bottom w:val="nil"/>
              <w:right w:val="nil"/>
            </w:tcBorders>
            <w:vAlign w:val="center"/>
          </w:tcPr>
          <w:p w:rsidR="005916A1" w:rsidRPr="00DE4F4B" w:rsidRDefault="005916A1" w:rsidP="009A5D42">
            <w:pPr>
              <w:pStyle w:val="ListParagraph"/>
              <w:numPr>
                <w:ilvl w:val="0"/>
                <w:numId w:val="3"/>
              </w:numPr>
            </w:pPr>
            <w:r>
              <w:t>Allow all sprays to depressurise and mechanisms to stop moving before entering the car wash.</w:t>
            </w:r>
          </w:p>
        </w:tc>
      </w:tr>
      <w:tr w:rsidR="005916A1" w:rsidRPr="00DE4F4B" w:rsidTr="005916A1">
        <w:trPr>
          <w:trHeight w:val="794"/>
          <w:jc w:val="center"/>
        </w:trPr>
        <w:tc>
          <w:tcPr>
            <w:tcW w:w="9870" w:type="dxa"/>
            <w:gridSpan w:val="5"/>
            <w:tcBorders>
              <w:top w:val="nil"/>
              <w:left w:val="nil"/>
              <w:bottom w:val="nil"/>
              <w:right w:val="nil"/>
            </w:tcBorders>
            <w:vAlign w:val="center"/>
          </w:tcPr>
          <w:p w:rsidR="005916A1" w:rsidRPr="00DE4F4B" w:rsidRDefault="005916A1" w:rsidP="009A5D42">
            <w:pPr>
              <w:pStyle w:val="ListParagraph"/>
              <w:numPr>
                <w:ilvl w:val="0"/>
                <w:numId w:val="3"/>
              </w:numPr>
            </w:pPr>
            <w:r>
              <w:t>If entering the car wash to respond to an urgent situation, press the emergency stop button and wait to pressure sprays and mechanism to stop before entering wash.</w:t>
            </w:r>
          </w:p>
        </w:tc>
      </w:tr>
      <w:tr w:rsidR="00F431E4" w:rsidRPr="00DE4F4B" w:rsidTr="005916A1">
        <w:trPr>
          <w:trHeight w:val="794"/>
          <w:jc w:val="center"/>
        </w:trPr>
        <w:tc>
          <w:tcPr>
            <w:tcW w:w="9870" w:type="dxa"/>
            <w:gridSpan w:val="5"/>
            <w:tcBorders>
              <w:top w:val="nil"/>
              <w:left w:val="nil"/>
              <w:bottom w:val="nil"/>
              <w:right w:val="nil"/>
            </w:tcBorders>
            <w:vAlign w:val="center"/>
          </w:tcPr>
          <w:p w:rsidR="00F431E4" w:rsidRPr="00DE4F4B" w:rsidRDefault="00F431E4" w:rsidP="009A5D42">
            <w:pPr>
              <w:pStyle w:val="ListParagraph"/>
              <w:numPr>
                <w:ilvl w:val="0"/>
                <w:numId w:val="3"/>
              </w:numPr>
            </w:pPr>
            <w:r w:rsidRPr="00F431E4">
              <w:t>If spraying pre-wash on cars prior to them entering automatic car washes, wait for the car to stop.  Avoid standing directly in front of the car or between the car and other approaching cars.</w:t>
            </w:r>
          </w:p>
        </w:tc>
      </w:tr>
      <w:tr w:rsidR="009A5D42" w:rsidRPr="00DE4F4B" w:rsidTr="005916A1">
        <w:trPr>
          <w:trHeight w:val="624"/>
          <w:jc w:val="center"/>
        </w:trPr>
        <w:tc>
          <w:tcPr>
            <w:tcW w:w="9870" w:type="dxa"/>
            <w:gridSpan w:val="5"/>
            <w:tcBorders>
              <w:top w:val="nil"/>
              <w:left w:val="nil"/>
              <w:bottom w:val="nil"/>
              <w:right w:val="nil"/>
            </w:tcBorders>
            <w:vAlign w:val="center"/>
          </w:tcPr>
          <w:p w:rsidR="009A5D42" w:rsidRPr="00DE4F4B" w:rsidRDefault="00F431E4" w:rsidP="009A5D42">
            <w:pPr>
              <w:pStyle w:val="ListParagraph"/>
              <w:numPr>
                <w:ilvl w:val="0"/>
                <w:numId w:val="3"/>
              </w:numPr>
            </w:pPr>
            <w:r w:rsidRPr="00DE4F4B">
              <w:t>Avoid standing in the spray drift from automatic car washes</w:t>
            </w:r>
          </w:p>
        </w:tc>
      </w:tr>
      <w:tr w:rsidR="003E7B86" w:rsidRPr="00CF0B64" w:rsidTr="0008745C">
        <w:trPr>
          <w:gridAfter w:val="1"/>
          <w:wAfter w:w="84" w:type="dxa"/>
          <w:trHeight w:val="431"/>
          <w:jc w:val="center"/>
        </w:trPr>
        <w:tc>
          <w:tcPr>
            <w:tcW w:w="9786" w:type="dxa"/>
            <w:gridSpan w:val="4"/>
            <w:tcBorders>
              <w:top w:val="single" w:sz="4" w:space="0" w:color="auto"/>
              <w:left w:val="single" w:sz="4" w:space="0" w:color="auto"/>
              <w:bottom w:val="single" w:sz="4" w:space="0" w:color="auto"/>
              <w:right w:val="single" w:sz="4" w:space="0" w:color="auto"/>
            </w:tcBorders>
            <w:shd w:val="pct12" w:color="auto" w:fill="auto"/>
            <w:vAlign w:val="center"/>
          </w:tcPr>
          <w:p w:rsidR="003E7B86" w:rsidRPr="00CF0B64" w:rsidRDefault="003E7B86" w:rsidP="007B7E4E">
            <w:pPr>
              <w:jc w:val="center"/>
              <w:rPr>
                <w:rFonts w:cs="Arial"/>
                <w:b/>
                <w:bCs/>
                <w:i/>
                <w:szCs w:val="22"/>
              </w:rPr>
            </w:pPr>
            <w:r w:rsidRPr="00CF0B64">
              <w:rPr>
                <w:rFonts w:cs="Arial"/>
                <w:b/>
                <w:bCs/>
                <w:i/>
                <w:szCs w:val="22"/>
              </w:rPr>
              <w:lastRenderedPageBreak/>
              <w:t>I have read and understand all the above information and agree to abide by all instructions</w:t>
            </w:r>
          </w:p>
        </w:tc>
      </w:tr>
      <w:tr w:rsidR="003E7B86" w:rsidRPr="00CF0B64" w:rsidTr="0008745C">
        <w:trPr>
          <w:gridAfter w:val="1"/>
          <w:wAfter w:w="84" w:type="dxa"/>
          <w:trHeight w:val="431"/>
          <w:jc w:val="center"/>
        </w:trPr>
        <w:tc>
          <w:tcPr>
            <w:tcW w:w="3782" w:type="dxa"/>
            <w:tcBorders>
              <w:top w:val="single" w:sz="4" w:space="0" w:color="auto"/>
              <w:left w:val="single" w:sz="4" w:space="0" w:color="auto"/>
              <w:bottom w:val="single" w:sz="4" w:space="0" w:color="auto"/>
              <w:right w:val="single" w:sz="4" w:space="0" w:color="auto"/>
            </w:tcBorders>
            <w:shd w:val="pct12" w:color="auto" w:fill="auto"/>
            <w:vAlign w:val="center"/>
          </w:tcPr>
          <w:p w:rsidR="003E7B86" w:rsidRPr="00CF0B64" w:rsidRDefault="00394968" w:rsidP="007B7E4E">
            <w:pPr>
              <w:tabs>
                <w:tab w:val="left" w:pos="1117"/>
              </w:tabs>
              <w:jc w:val="center"/>
              <w:rPr>
                <w:b/>
                <w:szCs w:val="22"/>
                <w:lang w:val="en-US"/>
              </w:rPr>
            </w:pPr>
            <w:r w:rsidRPr="00CF0B64">
              <w:rPr>
                <w:b/>
                <w:szCs w:val="22"/>
                <w:lang w:val="en-US"/>
              </w:rPr>
              <w:t>Name</w:t>
            </w:r>
          </w:p>
        </w:tc>
        <w:tc>
          <w:tcPr>
            <w:tcW w:w="4487"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3E7B86" w:rsidRPr="00CF0B64" w:rsidRDefault="00394968" w:rsidP="007B7E4E">
            <w:pPr>
              <w:tabs>
                <w:tab w:val="left" w:pos="1117"/>
              </w:tabs>
              <w:jc w:val="center"/>
              <w:rPr>
                <w:b/>
                <w:szCs w:val="22"/>
                <w:lang w:val="en-US"/>
              </w:rPr>
            </w:pPr>
            <w:r w:rsidRPr="00CF0B64">
              <w:rPr>
                <w:b/>
                <w:szCs w:val="22"/>
                <w:lang w:val="en-US"/>
              </w:rPr>
              <w:t>Signature</w:t>
            </w:r>
          </w:p>
        </w:tc>
        <w:tc>
          <w:tcPr>
            <w:tcW w:w="1517" w:type="dxa"/>
            <w:tcBorders>
              <w:top w:val="single" w:sz="4" w:space="0" w:color="auto"/>
              <w:left w:val="single" w:sz="4" w:space="0" w:color="auto"/>
              <w:bottom w:val="single" w:sz="4" w:space="0" w:color="auto"/>
              <w:right w:val="single" w:sz="4" w:space="0" w:color="auto"/>
            </w:tcBorders>
            <w:shd w:val="pct12" w:color="auto" w:fill="auto"/>
            <w:vAlign w:val="center"/>
          </w:tcPr>
          <w:p w:rsidR="003E7B86" w:rsidRPr="00CF0B64" w:rsidRDefault="00394968" w:rsidP="007B7E4E">
            <w:pPr>
              <w:tabs>
                <w:tab w:val="left" w:pos="1117"/>
              </w:tabs>
              <w:jc w:val="center"/>
              <w:rPr>
                <w:b/>
                <w:szCs w:val="22"/>
                <w:lang w:val="en-US"/>
              </w:rPr>
            </w:pPr>
            <w:r w:rsidRPr="00CF0B64">
              <w:rPr>
                <w:b/>
                <w:szCs w:val="22"/>
                <w:lang w:val="en-US"/>
              </w:rPr>
              <w:t>Date</w:t>
            </w: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94968"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94968" w:rsidRPr="00CF0B64" w:rsidRDefault="00394968"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4968" w:rsidRPr="00CF0B64" w:rsidRDefault="00394968"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94968" w:rsidRPr="00CF0B64" w:rsidRDefault="00394968" w:rsidP="007B7E4E">
            <w:pPr>
              <w:tabs>
                <w:tab w:val="left" w:pos="1117"/>
              </w:tabs>
              <w:rPr>
                <w:b/>
                <w:szCs w:val="22"/>
                <w:lang w:val="en-US"/>
              </w:rPr>
            </w:pPr>
          </w:p>
        </w:tc>
      </w:tr>
      <w:tr w:rsidR="00394968"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94968" w:rsidRPr="00CF0B64" w:rsidRDefault="00394968"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4968" w:rsidRPr="00CF0B64" w:rsidRDefault="00394968"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94968" w:rsidRPr="00CF0B64" w:rsidRDefault="00394968" w:rsidP="007B7E4E">
            <w:pPr>
              <w:tabs>
                <w:tab w:val="left" w:pos="1117"/>
              </w:tabs>
              <w:rPr>
                <w:b/>
                <w:szCs w:val="22"/>
                <w:lang w:val="en-US"/>
              </w:rPr>
            </w:pPr>
          </w:p>
        </w:tc>
      </w:tr>
      <w:tr w:rsidR="00394968"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94968" w:rsidRPr="00CF0B64" w:rsidRDefault="00394968"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4968" w:rsidRPr="00CF0B64" w:rsidRDefault="00394968"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94968" w:rsidRPr="00CF0B64" w:rsidRDefault="00394968" w:rsidP="007B7E4E">
            <w:pPr>
              <w:tabs>
                <w:tab w:val="left" w:pos="1117"/>
              </w:tabs>
              <w:rPr>
                <w:b/>
                <w:szCs w:val="22"/>
                <w:lang w:val="en-US"/>
              </w:rPr>
            </w:pPr>
          </w:p>
        </w:tc>
      </w:tr>
      <w:tr w:rsidR="00394968"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94968" w:rsidRPr="00CF0B64" w:rsidRDefault="00394968"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4968" w:rsidRPr="00CF0B64" w:rsidRDefault="00394968"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94968" w:rsidRPr="00CF0B64" w:rsidRDefault="00394968" w:rsidP="007B7E4E">
            <w:pPr>
              <w:tabs>
                <w:tab w:val="left" w:pos="1117"/>
              </w:tabs>
              <w:rPr>
                <w:b/>
                <w:szCs w:val="22"/>
                <w:lang w:val="en-US"/>
              </w:rPr>
            </w:pPr>
          </w:p>
        </w:tc>
      </w:tr>
      <w:tr w:rsidR="00394968"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94968" w:rsidRPr="00CF0B64" w:rsidRDefault="00394968"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4968" w:rsidRPr="00CF0B64" w:rsidRDefault="00394968"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94968" w:rsidRPr="00CF0B64" w:rsidRDefault="00394968" w:rsidP="007B7E4E">
            <w:pPr>
              <w:tabs>
                <w:tab w:val="left" w:pos="1117"/>
              </w:tabs>
              <w:rPr>
                <w:b/>
                <w:szCs w:val="22"/>
                <w:lang w:val="en-US"/>
              </w:rPr>
            </w:pPr>
          </w:p>
        </w:tc>
      </w:tr>
    </w:tbl>
    <w:p w:rsidR="009C620D" w:rsidRPr="00E96263" w:rsidRDefault="00E96263">
      <w:pPr>
        <w:rPr>
          <w:sz w:val="2"/>
          <w:szCs w:val="2"/>
        </w:rPr>
      </w:pPr>
    </w:p>
    <w:sectPr w:rsidR="009C620D" w:rsidRPr="00E96263" w:rsidSect="00E96263">
      <w:headerReference w:type="default" r:id="rId8"/>
      <w:footerReference w:type="default" r:id="rId9"/>
      <w:pgSz w:w="11906" w:h="16838"/>
      <w:pgMar w:top="1418" w:right="1134" w:bottom="851" w:left="1134"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263" w:rsidRDefault="00E96263" w:rsidP="00E96263">
      <w:r>
        <w:separator/>
      </w:r>
    </w:p>
  </w:endnote>
  <w:endnote w:type="continuationSeparator" w:id="0">
    <w:p w:rsidR="00E96263" w:rsidRDefault="00E96263" w:rsidP="00E9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81" w:type="dxa"/>
      <w:jc w:val="center"/>
      <w:tblBorders>
        <w:top w:val="single" w:sz="24" w:space="0" w:color="548DD4" w:themeColor="text2" w:themeTint="99"/>
      </w:tblBorders>
      <w:tblLook w:val="04A0" w:firstRow="1" w:lastRow="0" w:firstColumn="1" w:lastColumn="0" w:noHBand="0" w:noVBand="1"/>
    </w:tblPr>
    <w:tblGrid>
      <w:gridCol w:w="1594"/>
      <w:gridCol w:w="1737"/>
      <w:gridCol w:w="5776"/>
      <w:gridCol w:w="1574"/>
    </w:tblGrid>
    <w:tr w:rsidR="00E96263" w:rsidTr="00E96263">
      <w:trPr>
        <w:jc w:val="center"/>
      </w:trPr>
      <w:tc>
        <w:tcPr>
          <w:tcW w:w="1594" w:type="dxa"/>
          <w:tcBorders>
            <w:top w:val="single" w:sz="24" w:space="0" w:color="548DD4" w:themeColor="text2" w:themeTint="99"/>
            <w:left w:val="nil"/>
            <w:bottom w:val="nil"/>
            <w:right w:val="nil"/>
          </w:tcBorders>
          <w:tcMar>
            <w:top w:w="0" w:type="dxa"/>
            <w:left w:w="28" w:type="dxa"/>
            <w:bottom w:w="0" w:type="dxa"/>
            <w:right w:w="28" w:type="dxa"/>
          </w:tcMar>
          <w:vAlign w:val="center"/>
          <w:hideMark/>
        </w:tcPr>
        <w:p w:rsidR="00E96263" w:rsidRDefault="00E96263" w:rsidP="00E96263">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Version: 01 </w:t>
          </w:r>
        </w:p>
        <w:p w:rsidR="00E96263" w:rsidRDefault="00E96263" w:rsidP="00E96263">
          <w:pPr>
            <w:spacing w:line="276" w:lineRule="auto"/>
            <w:jc w:val="center"/>
            <w:rPr>
              <w:rFonts w:asciiTheme="minorHAnsi" w:hAnsiTheme="minorHAnsi" w:cstheme="minorHAnsi"/>
              <w:sz w:val="12"/>
              <w:szCs w:val="12"/>
            </w:rPr>
          </w:pPr>
          <w:r>
            <w:rPr>
              <w:rFonts w:asciiTheme="minorHAnsi" w:hAnsiTheme="minorHAnsi" w:cstheme="minorHAnsi"/>
              <w:sz w:val="12"/>
              <w:szCs w:val="12"/>
            </w:rPr>
            <w:t>Issue Date: Sept 2017</w:t>
          </w:r>
        </w:p>
      </w:tc>
      <w:tc>
        <w:tcPr>
          <w:tcW w:w="1737" w:type="dxa"/>
          <w:tcBorders>
            <w:top w:val="single" w:sz="24" w:space="0" w:color="548DD4" w:themeColor="text2" w:themeTint="99"/>
            <w:left w:val="nil"/>
            <w:bottom w:val="nil"/>
            <w:right w:val="nil"/>
          </w:tcBorders>
          <w:vAlign w:val="center"/>
          <w:hideMark/>
        </w:tcPr>
        <w:p w:rsidR="00E96263" w:rsidRDefault="00E96263" w:rsidP="00E96263">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Print Date: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DATE \@ "d/MM/yyyy" </w:instrText>
          </w:r>
          <w:r>
            <w:rPr>
              <w:rFonts w:asciiTheme="minorHAnsi" w:hAnsiTheme="minorHAnsi" w:cstheme="minorHAnsi"/>
              <w:sz w:val="12"/>
              <w:szCs w:val="12"/>
            </w:rPr>
            <w:fldChar w:fldCharType="separate"/>
          </w:r>
          <w:r>
            <w:rPr>
              <w:rFonts w:asciiTheme="minorHAnsi" w:hAnsiTheme="minorHAnsi" w:cstheme="minorHAnsi"/>
              <w:noProof/>
              <w:sz w:val="12"/>
              <w:szCs w:val="12"/>
            </w:rPr>
            <w:t>23/09/2017</w:t>
          </w:r>
          <w:r>
            <w:rPr>
              <w:rFonts w:asciiTheme="minorHAnsi" w:hAnsiTheme="minorHAnsi" w:cstheme="minorHAnsi"/>
              <w:sz w:val="12"/>
              <w:szCs w:val="12"/>
            </w:rPr>
            <w:fldChar w:fldCharType="end"/>
          </w:r>
        </w:p>
      </w:tc>
      <w:tc>
        <w:tcPr>
          <w:tcW w:w="5776" w:type="dxa"/>
          <w:tcBorders>
            <w:top w:val="single" w:sz="24" w:space="0" w:color="548DD4" w:themeColor="text2" w:themeTint="99"/>
            <w:left w:val="nil"/>
            <w:bottom w:val="nil"/>
            <w:right w:val="nil"/>
          </w:tcBorders>
          <w:vAlign w:val="center"/>
          <w:hideMark/>
        </w:tcPr>
        <w:p w:rsidR="00E96263" w:rsidRDefault="00E96263" w:rsidP="00E96263">
          <w:pPr>
            <w:spacing w:line="276" w:lineRule="auto"/>
            <w:jc w:val="center"/>
            <w:rPr>
              <w:rFonts w:asciiTheme="minorHAnsi" w:hAnsiTheme="minorHAnsi" w:cstheme="minorHAnsi"/>
              <w:sz w:val="12"/>
              <w:szCs w:val="12"/>
            </w:rPr>
          </w:pPr>
          <w:r>
            <w:rPr>
              <w:rFonts w:asciiTheme="minorHAnsi" w:hAnsiTheme="minorHAnsi" w:cstheme="minorHAnsi"/>
              <w:sz w:val="12"/>
              <w:szCs w:val="12"/>
            </w:rPr>
            <w:t>The controlled copy of this document is held on the ACWA computer system</w:t>
          </w:r>
        </w:p>
        <w:p w:rsidR="00E96263" w:rsidRDefault="00E96263" w:rsidP="00E96263">
          <w:pPr>
            <w:spacing w:line="276" w:lineRule="auto"/>
            <w:jc w:val="center"/>
            <w:rPr>
              <w:rFonts w:asciiTheme="minorHAnsi" w:hAnsiTheme="minorHAnsi" w:cstheme="minorHAnsi"/>
              <w:sz w:val="12"/>
              <w:szCs w:val="12"/>
            </w:rPr>
          </w:pPr>
          <w:r>
            <w:rPr>
              <w:rFonts w:asciiTheme="minorHAnsi" w:hAnsiTheme="minorHAnsi" w:cstheme="minorHAnsi"/>
              <w:color w:val="000000"/>
              <w:sz w:val="12"/>
              <w:szCs w:val="12"/>
            </w:rPr>
            <w:t>This document is only controlled for the date shown on the bottom of the page</w:t>
          </w:r>
        </w:p>
      </w:tc>
      <w:tc>
        <w:tcPr>
          <w:tcW w:w="1574" w:type="dxa"/>
          <w:tcBorders>
            <w:top w:val="single" w:sz="24" w:space="0" w:color="548DD4" w:themeColor="text2" w:themeTint="99"/>
            <w:left w:val="nil"/>
            <w:bottom w:val="nil"/>
            <w:right w:val="nil"/>
          </w:tcBorders>
          <w:vAlign w:val="center"/>
          <w:hideMark/>
        </w:tcPr>
        <w:p w:rsidR="00E96263" w:rsidRDefault="00E96263" w:rsidP="00E96263">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Page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PAGE </w:instrText>
          </w:r>
          <w:r>
            <w:rPr>
              <w:rFonts w:asciiTheme="minorHAnsi" w:hAnsiTheme="minorHAnsi" w:cstheme="minorHAnsi"/>
              <w:sz w:val="12"/>
              <w:szCs w:val="12"/>
            </w:rPr>
            <w:fldChar w:fldCharType="separate"/>
          </w:r>
          <w:r>
            <w:rPr>
              <w:rFonts w:asciiTheme="minorHAnsi" w:hAnsiTheme="minorHAnsi" w:cstheme="minorHAnsi"/>
              <w:noProof/>
              <w:sz w:val="12"/>
              <w:szCs w:val="12"/>
            </w:rPr>
            <w:t>2</w:t>
          </w:r>
          <w:r>
            <w:rPr>
              <w:rFonts w:asciiTheme="minorHAnsi" w:hAnsiTheme="minorHAnsi" w:cstheme="minorHAnsi"/>
              <w:sz w:val="12"/>
              <w:szCs w:val="12"/>
            </w:rPr>
            <w:fldChar w:fldCharType="end"/>
          </w:r>
          <w:r>
            <w:rPr>
              <w:rFonts w:asciiTheme="minorHAnsi" w:hAnsiTheme="minorHAnsi" w:cstheme="minorHAnsi"/>
              <w:sz w:val="12"/>
              <w:szCs w:val="12"/>
            </w:rPr>
            <w:t xml:space="preserve"> of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NUMPAGES  </w:instrText>
          </w:r>
          <w:r>
            <w:rPr>
              <w:rFonts w:asciiTheme="minorHAnsi" w:hAnsiTheme="minorHAnsi" w:cstheme="minorHAnsi"/>
              <w:sz w:val="12"/>
              <w:szCs w:val="12"/>
            </w:rPr>
            <w:fldChar w:fldCharType="separate"/>
          </w:r>
          <w:r>
            <w:rPr>
              <w:rFonts w:asciiTheme="minorHAnsi" w:hAnsiTheme="minorHAnsi" w:cstheme="minorHAnsi"/>
              <w:noProof/>
              <w:sz w:val="12"/>
              <w:szCs w:val="12"/>
            </w:rPr>
            <w:t>3</w:t>
          </w:r>
          <w:r>
            <w:rPr>
              <w:rFonts w:asciiTheme="minorHAnsi" w:hAnsiTheme="minorHAnsi" w:cstheme="minorHAnsi"/>
              <w:sz w:val="12"/>
              <w:szCs w:val="12"/>
            </w:rPr>
            <w:fldChar w:fldCharType="end"/>
          </w:r>
        </w:p>
      </w:tc>
    </w:tr>
  </w:tbl>
  <w:p w:rsidR="00E96263" w:rsidRDefault="00E96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263" w:rsidRDefault="00E96263" w:rsidP="00E96263">
      <w:r>
        <w:separator/>
      </w:r>
    </w:p>
  </w:footnote>
  <w:footnote w:type="continuationSeparator" w:id="0">
    <w:p w:rsidR="00E96263" w:rsidRDefault="00E96263" w:rsidP="00E96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76" w:type="dxa"/>
      <w:jc w:val="center"/>
      <w:tblBorders>
        <w:bottom w:val="single" w:sz="24" w:space="0" w:color="548DD4" w:themeColor="text2" w:themeTint="99"/>
      </w:tblBorders>
      <w:tblLook w:val="04A0" w:firstRow="1" w:lastRow="0" w:firstColumn="1" w:lastColumn="0" w:noHBand="0" w:noVBand="1"/>
    </w:tblPr>
    <w:tblGrid>
      <w:gridCol w:w="3558"/>
      <w:gridCol w:w="3559"/>
      <w:gridCol w:w="3559"/>
    </w:tblGrid>
    <w:tr w:rsidR="00E96263" w:rsidTr="00E96263">
      <w:trPr>
        <w:trHeight w:val="1133"/>
        <w:jc w:val="center"/>
      </w:trPr>
      <w:tc>
        <w:tcPr>
          <w:tcW w:w="3558" w:type="dxa"/>
          <w:tcBorders>
            <w:top w:val="nil"/>
            <w:left w:val="nil"/>
            <w:bottom w:val="single" w:sz="24" w:space="0" w:color="548DD4" w:themeColor="text2" w:themeTint="99"/>
            <w:right w:val="nil"/>
          </w:tcBorders>
          <w:vAlign w:val="bottom"/>
          <w:hideMark/>
        </w:tcPr>
        <w:p w:rsidR="00E96263" w:rsidRDefault="00E96263" w:rsidP="00E96263">
          <w:pPr>
            <w:spacing w:after="240" w:line="276" w:lineRule="auto"/>
            <w:rPr>
              <w:rFonts w:ascii="Bradley Hand ITC" w:hAnsi="Bradley Hand ITC" w:cstheme="minorHAnsi"/>
              <w:b/>
              <w:color w:val="E36C0A" w:themeColor="accent6" w:themeShade="BF"/>
              <w:sz w:val="40"/>
              <w:szCs w:val="16"/>
            </w:rPr>
          </w:pPr>
          <w:r>
            <w:rPr>
              <w:noProof/>
              <w:szCs w:val="28"/>
            </w:rPr>
            <w:drawing>
              <wp:anchor distT="0" distB="0" distL="114300" distR="114300" simplePos="0" relativeHeight="251658240" behindDoc="0" locked="0" layoutInCell="1" allowOverlap="1">
                <wp:simplePos x="0" y="0"/>
                <wp:positionH relativeFrom="column">
                  <wp:posOffset>-1905</wp:posOffset>
                </wp:positionH>
                <wp:positionV relativeFrom="paragraph">
                  <wp:posOffset>-3175</wp:posOffset>
                </wp:positionV>
                <wp:extent cx="800100" cy="706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06120"/>
                        </a:xfrm>
                        <a:prstGeom prst="rect">
                          <a:avLst/>
                        </a:prstGeom>
                        <a:noFill/>
                      </pic:spPr>
                    </pic:pic>
                  </a:graphicData>
                </a:graphic>
                <wp14:sizeRelH relativeFrom="page">
                  <wp14:pctWidth>0</wp14:pctWidth>
                </wp14:sizeRelH>
                <wp14:sizeRelV relativeFrom="page">
                  <wp14:pctHeight>0</wp14:pctHeight>
                </wp14:sizeRelV>
              </wp:anchor>
            </w:drawing>
          </w:r>
        </w:p>
      </w:tc>
      <w:tc>
        <w:tcPr>
          <w:tcW w:w="3559" w:type="dxa"/>
          <w:tcBorders>
            <w:top w:val="nil"/>
            <w:left w:val="nil"/>
            <w:bottom w:val="single" w:sz="24" w:space="0" w:color="548DD4" w:themeColor="text2" w:themeTint="99"/>
            <w:right w:val="nil"/>
          </w:tcBorders>
          <w:vAlign w:val="bottom"/>
          <w:hideMark/>
        </w:tcPr>
        <w:p w:rsidR="00E96263" w:rsidRDefault="00E96263" w:rsidP="00E96263">
          <w:pPr>
            <w:spacing w:line="276" w:lineRule="auto"/>
            <w:jc w:val="center"/>
            <w:rPr>
              <w:rFonts w:asciiTheme="minorHAnsi" w:hAnsiTheme="minorHAnsi" w:cstheme="minorHAnsi"/>
              <w:sz w:val="16"/>
              <w:szCs w:val="16"/>
            </w:rPr>
          </w:pPr>
          <w:r>
            <w:rPr>
              <w:rFonts w:asciiTheme="minorHAnsi" w:hAnsiTheme="minorHAnsi" w:cstheme="minorHAnsi"/>
              <w:b/>
            </w:rPr>
            <w:t>WHS Management System</w:t>
          </w:r>
        </w:p>
      </w:tc>
      <w:tc>
        <w:tcPr>
          <w:tcW w:w="3559" w:type="dxa"/>
          <w:tcBorders>
            <w:top w:val="nil"/>
            <w:left w:val="nil"/>
            <w:bottom w:val="single" w:sz="24" w:space="0" w:color="548DD4" w:themeColor="text2" w:themeTint="99"/>
            <w:right w:val="nil"/>
          </w:tcBorders>
          <w:vAlign w:val="bottom"/>
          <w:hideMark/>
        </w:tcPr>
        <w:p w:rsidR="00E96263" w:rsidRDefault="00E96263" w:rsidP="00E96263">
          <w:pPr>
            <w:spacing w:line="276" w:lineRule="auto"/>
            <w:jc w:val="right"/>
            <w:rPr>
              <w:rFonts w:asciiTheme="minorHAnsi" w:hAnsiTheme="minorHAnsi"/>
              <w:noProof/>
              <w:sz w:val="16"/>
            </w:rPr>
          </w:pPr>
          <w:r>
            <w:rPr>
              <w:rFonts w:asciiTheme="minorHAnsi" w:hAnsiTheme="minorHAnsi"/>
              <w:noProof/>
              <w:sz w:val="16"/>
            </w:rPr>
            <w:t>Site Name</w:t>
          </w:r>
        </w:p>
        <w:p w:rsidR="00E96263" w:rsidRDefault="00E96263" w:rsidP="00E96263">
          <w:pPr>
            <w:spacing w:line="276" w:lineRule="auto"/>
            <w:jc w:val="right"/>
            <w:rPr>
              <w:rFonts w:asciiTheme="minorHAnsi" w:hAnsiTheme="minorHAnsi"/>
              <w:noProof/>
              <w:sz w:val="16"/>
              <w:szCs w:val="20"/>
            </w:rPr>
          </w:pPr>
          <w:r>
            <w:rPr>
              <w:rFonts w:asciiTheme="minorHAnsi" w:hAnsiTheme="minorHAnsi"/>
              <w:noProof/>
              <w:sz w:val="16"/>
            </w:rPr>
            <w:t>Address 1</w:t>
          </w:r>
        </w:p>
        <w:p w:rsidR="00E96263" w:rsidRDefault="00E96263" w:rsidP="00E96263">
          <w:pPr>
            <w:spacing w:line="276" w:lineRule="auto"/>
            <w:jc w:val="right"/>
            <w:rPr>
              <w:rFonts w:asciiTheme="minorHAnsi" w:hAnsiTheme="minorHAnsi"/>
              <w:noProof/>
              <w:sz w:val="16"/>
              <w:szCs w:val="28"/>
            </w:rPr>
          </w:pPr>
          <w:r>
            <w:rPr>
              <w:rFonts w:asciiTheme="minorHAnsi" w:hAnsiTheme="minorHAnsi"/>
              <w:noProof/>
              <w:sz w:val="16"/>
            </w:rPr>
            <w:t>Address 2</w:t>
          </w:r>
        </w:p>
        <w:p w:rsidR="00E96263" w:rsidRDefault="00E96263" w:rsidP="00E96263">
          <w:pPr>
            <w:spacing w:line="276" w:lineRule="auto"/>
            <w:jc w:val="right"/>
            <w:rPr>
              <w:rFonts w:asciiTheme="minorHAnsi" w:hAnsiTheme="minorHAnsi"/>
              <w:noProof/>
              <w:sz w:val="16"/>
            </w:rPr>
          </w:pPr>
          <w:r>
            <w:rPr>
              <w:rFonts w:asciiTheme="minorHAnsi" w:hAnsiTheme="minorHAnsi"/>
              <w:noProof/>
              <w:sz w:val="16"/>
            </w:rPr>
            <w:t>State, Post Code</w:t>
          </w:r>
        </w:p>
        <w:p w:rsidR="00E96263" w:rsidRDefault="00E96263" w:rsidP="00E96263">
          <w:pPr>
            <w:spacing w:line="276" w:lineRule="auto"/>
            <w:jc w:val="right"/>
            <w:rPr>
              <w:rFonts w:asciiTheme="minorHAnsi" w:hAnsiTheme="minorHAnsi"/>
              <w:noProof/>
            </w:rPr>
          </w:pPr>
          <w:r>
            <w:rPr>
              <w:rFonts w:asciiTheme="minorHAnsi" w:hAnsiTheme="minorHAnsi"/>
              <w:noProof/>
              <w:sz w:val="16"/>
            </w:rPr>
            <w:t>ABN:</w:t>
          </w:r>
        </w:p>
      </w:tc>
    </w:tr>
  </w:tbl>
  <w:p w:rsidR="00E96263" w:rsidRPr="00E96263" w:rsidRDefault="00E96263" w:rsidP="00E96263">
    <w:pPr>
      <w:pStyle w:val="Header"/>
      <w:spacing w:before="120" w:after="120"/>
      <w:ind w:right="-408"/>
      <w:jc w:val="center"/>
      <w:rPr>
        <w:sz w:val="24"/>
      </w:rPr>
    </w:pPr>
    <w:r w:rsidRPr="00E96263">
      <w:rPr>
        <w:rFonts w:asciiTheme="minorHAnsi" w:hAnsiTheme="minorHAnsi" w:cstheme="minorHAnsi"/>
        <w:b/>
        <w:sz w:val="24"/>
      </w:rPr>
      <w:t xml:space="preserve">Safe Work Instruction - </w:t>
    </w:r>
    <w:r w:rsidRPr="00E96263">
      <w:rPr>
        <w:b/>
        <w:sz w:val="24"/>
      </w:rPr>
      <w:t>Car Washing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A79"/>
    <w:multiLevelType w:val="hybridMultilevel"/>
    <w:tmpl w:val="E3FA89C8"/>
    <w:lvl w:ilvl="0" w:tplc="371C8F1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284452"/>
    <w:multiLevelType w:val="hybridMultilevel"/>
    <w:tmpl w:val="93C8F15A"/>
    <w:lvl w:ilvl="0" w:tplc="BA18B984">
      <w:start w:val="1"/>
      <w:numFmt w:val="bullet"/>
      <w:lvlText w:val=""/>
      <w:lvlJc w:val="left"/>
      <w:pPr>
        <w:tabs>
          <w:tab w:val="num" w:pos="360"/>
        </w:tabs>
        <w:ind w:left="360" w:hanging="360"/>
      </w:pPr>
      <w:rPr>
        <w:rFonts w:ascii="Symbol" w:hAnsi="Symbol" w:hint="default"/>
        <w:sz w:val="20"/>
        <w:szCs w:val="2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5AB5B61"/>
    <w:multiLevelType w:val="hybridMultilevel"/>
    <w:tmpl w:val="E4F2A3AE"/>
    <w:lvl w:ilvl="0" w:tplc="E9C258BC">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BA3A2A"/>
    <w:multiLevelType w:val="hybridMultilevel"/>
    <w:tmpl w:val="33A22926"/>
    <w:lvl w:ilvl="0" w:tplc="098C8BD2">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86"/>
    <w:rsid w:val="00082E61"/>
    <w:rsid w:val="0008745C"/>
    <w:rsid w:val="000E4A1D"/>
    <w:rsid w:val="0014436E"/>
    <w:rsid w:val="001D5A5F"/>
    <w:rsid w:val="00344E8A"/>
    <w:rsid w:val="00394968"/>
    <w:rsid w:val="003E7B86"/>
    <w:rsid w:val="004D2F08"/>
    <w:rsid w:val="005033A9"/>
    <w:rsid w:val="005916A1"/>
    <w:rsid w:val="005A30B1"/>
    <w:rsid w:val="005C42A3"/>
    <w:rsid w:val="005E66A5"/>
    <w:rsid w:val="00663671"/>
    <w:rsid w:val="006B3F14"/>
    <w:rsid w:val="007203F5"/>
    <w:rsid w:val="00795BA0"/>
    <w:rsid w:val="007A3CB3"/>
    <w:rsid w:val="008003C5"/>
    <w:rsid w:val="00800CD6"/>
    <w:rsid w:val="008040DB"/>
    <w:rsid w:val="008F27AF"/>
    <w:rsid w:val="008F70ED"/>
    <w:rsid w:val="00932CE3"/>
    <w:rsid w:val="00991291"/>
    <w:rsid w:val="009A5D42"/>
    <w:rsid w:val="009E0E68"/>
    <w:rsid w:val="00A82757"/>
    <w:rsid w:val="00AA2F51"/>
    <w:rsid w:val="00AA5875"/>
    <w:rsid w:val="00AC489B"/>
    <w:rsid w:val="00B05835"/>
    <w:rsid w:val="00B90C22"/>
    <w:rsid w:val="00D1242E"/>
    <w:rsid w:val="00E96263"/>
    <w:rsid w:val="00F431E4"/>
    <w:rsid w:val="00FD5B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F9C5C7"/>
  <w15:chartTrackingRefBased/>
  <w15:docId w15:val="{399CDB90-8B82-4625-A645-CDFBF1D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8"/>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B86"/>
    <w:rPr>
      <w:rFonts w:eastAsia="Times New Roman"/>
      <w:szCs w:val="24"/>
    </w:rPr>
  </w:style>
  <w:style w:type="paragraph" w:styleId="Heading1">
    <w:name w:val="heading 1"/>
    <w:basedOn w:val="Normal"/>
    <w:next w:val="Normal"/>
    <w:link w:val="Heading1Char"/>
    <w:qFormat/>
    <w:rsid w:val="003E7B86"/>
    <w:pPr>
      <w:keepNext/>
      <w:spacing w:before="60" w:after="60"/>
      <w:jc w:val="center"/>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7B86"/>
    <w:rPr>
      <w:rFonts w:eastAsia="Times New Roman" w:cs="Arial"/>
      <w:b/>
      <w:bCs/>
      <w:kern w:val="32"/>
      <w:szCs w:val="32"/>
    </w:rPr>
  </w:style>
  <w:style w:type="paragraph" w:styleId="ListParagraph">
    <w:name w:val="List Paragraph"/>
    <w:basedOn w:val="Normal"/>
    <w:uiPriority w:val="34"/>
    <w:qFormat/>
    <w:rsid w:val="009A5D42"/>
    <w:pPr>
      <w:ind w:left="720"/>
      <w:contextualSpacing/>
    </w:pPr>
  </w:style>
  <w:style w:type="paragraph" w:styleId="Header">
    <w:name w:val="header"/>
    <w:basedOn w:val="Normal"/>
    <w:link w:val="HeaderChar"/>
    <w:uiPriority w:val="99"/>
    <w:unhideWhenUsed/>
    <w:rsid w:val="00E96263"/>
    <w:pPr>
      <w:tabs>
        <w:tab w:val="center" w:pos="4513"/>
        <w:tab w:val="right" w:pos="9026"/>
      </w:tabs>
    </w:pPr>
  </w:style>
  <w:style w:type="character" w:customStyle="1" w:styleId="HeaderChar">
    <w:name w:val="Header Char"/>
    <w:basedOn w:val="DefaultParagraphFont"/>
    <w:link w:val="Header"/>
    <w:uiPriority w:val="99"/>
    <w:rsid w:val="00E96263"/>
    <w:rPr>
      <w:rFonts w:eastAsia="Times New Roman"/>
      <w:szCs w:val="24"/>
    </w:rPr>
  </w:style>
  <w:style w:type="paragraph" w:styleId="Footer">
    <w:name w:val="footer"/>
    <w:basedOn w:val="Normal"/>
    <w:link w:val="FooterChar"/>
    <w:uiPriority w:val="99"/>
    <w:unhideWhenUsed/>
    <w:rsid w:val="00E96263"/>
    <w:pPr>
      <w:tabs>
        <w:tab w:val="center" w:pos="4513"/>
        <w:tab w:val="right" w:pos="9026"/>
      </w:tabs>
    </w:pPr>
  </w:style>
  <w:style w:type="character" w:customStyle="1" w:styleId="FooterChar">
    <w:name w:val="Footer Char"/>
    <w:basedOn w:val="DefaultParagraphFont"/>
    <w:link w:val="Footer"/>
    <w:uiPriority w:val="99"/>
    <w:rsid w:val="00E96263"/>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519974">
      <w:bodyDiv w:val="1"/>
      <w:marLeft w:val="0"/>
      <w:marRight w:val="0"/>
      <w:marTop w:val="0"/>
      <w:marBottom w:val="0"/>
      <w:divBdr>
        <w:top w:val="none" w:sz="0" w:space="0" w:color="auto"/>
        <w:left w:val="none" w:sz="0" w:space="0" w:color="auto"/>
        <w:bottom w:val="none" w:sz="0" w:space="0" w:color="auto"/>
        <w:right w:val="none" w:sz="0" w:space="0" w:color="auto"/>
      </w:divBdr>
    </w:div>
    <w:div w:id="180192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Lynch</dc:creator>
  <cp:keywords/>
  <dc:description/>
  <cp:lastModifiedBy>Danny Lynch</cp:lastModifiedBy>
  <cp:revision>4</cp:revision>
  <dcterms:created xsi:type="dcterms:W3CDTF">2017-09-07T04:00:00Z</dcterms:created>
  <dcterms:modified xsi:type="dcterms:W3CDTF">2017-09-23T05:01:00Z</dcterms:modified>
</cp:coreProperties>
</file>